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E2D" w:rsidRPr="00BD5E2D" w:rsidRDefault="00BD5E2D" w:rsidP="00BD5E2D">
      <w:pPr>
        <w:autoSpaceDE w:val="0"/>
        <w:autoSpaceDN w:val="0"/>
        <w:adjustRightInd w:val="0"/>
        <w:spacing w:after="0" w:line="360" w:lineRule="auto"/>
        <w:rPr>
          <w:rFonts w:ascii="TimesNewRomanPSMT" w:hAnsi="TimesNewRomanPSMT" w:cs="TimesNewRomanPSMT"/>
          <w:b/>
          <w:u w:val="single"/>
        </w:rPr>
      </w:pPr>
      <w:bookmarkStart w:id="0" w:name="_GoBack"/>
      <w:r w:rsidRPr="00BD5E2D">
        <w:rPr>
          <w:rFonts w:ascii="TimesNewRomanPSMT" w:hAnsi="TimesNewRomanPSMT" w:cs="TimesNewRomanPSMT"/>
          <w:b/>
          <w:u w:val="single"/>
        </w:rPr>
        <w:t xml:space="preserve">Hilfskriterien für die </w:t>
      </w:r>
      <w:r w:rsidR="00C23BCF">
        <w:rPr>
          <w:rFonts w:ascii="TimesNewRomanPSMT" w:hAnsi="TimesNewRomanPSMT" w:cs="TimesNewRomanPSMT"/>
          <w:b/>
          <w:u w:val="single"/>
        </w:rPr>
        <w:t>Einordnung</w:t>
      </w:r>
      <w:r w:rsidRPr="00BD5E2D">
        <w:rPr>
          <w:rFonts w:ascii="TimesNewRomanPSMT" w:hAnsi="TimesNewRomanPSMT" w:cs="TimesNewRomanPSMT"/>
          <w:b/>
          <w:u w:val="single"/>
        </w:rPr>
        <w:t xml:space="preserve"> von niedrigschwelligen Entlastungsangeboten</w:t>
      </w:r>
    </w:p>
    <w:bookmarkEnd w:id="0"/>
    <w:p w:rsidR="00E94005" w:rsidRDefault="00BD5E2D" w:rsidP="00BD5E2D">
      <w:pPr>
        <w:autoSpaceDE w:val="0"/>
        <w:autoSpaceDN w:val="0"/>
        <w:adjustRightInd w:val="0"/>
        <w:spacing w:after="0" w:line="360" w:lineRule="auto"/>
        <w:rPr>
          <w:rFonts w:ascii="Arial-BoldMT" w:hAnsi="Arial-BoldMT" w:cs="Arial-BoldMT"/>
          <w:b/>
          <w:bCs/>
          <w:sz w:val="25"/>
          <w:szCs w:val="25"/>
        </w:rPr>
      </w:pPr>
      <w:r>
        <w:rPr>
          <w:rFonts w:ascii="TimesNewRomanPSMT" w:hAnsi="TimesNewRomanPSMT" w:cs="TimesNewRomanPSMT"/>
          <w:sz w:val="21"/>
          <w:szCs w:val="21"/>
        </w:rPr>
        <w:t>(</w:t>
      </w:r>
      <w:proofErr w:type="gramStart"/>
      <w:r>
        <w:rPr>
          <w:rFonts w:ascii="TimesNewRomanPSMT" w:hAnsi="TimesNewRomanPSMT" w:cs="TimesNewRomanPSMT"/>
          <w:sz w:val="21"/>
          <w:szCs w:val="21"/>
        </w:rPr>
        <w:t>entnommen</w:t>
      </w:r>
      <w:proofErr w:type="gramEnd"/>
      <w:r>
        <w:rPr>
          <w:rFonts w:ascii="TimesNewRomanPSMT" w:hAnsi="TimesNewRomanPSMT" w:cs="TimesNewRomanPSMT"/>
          <w:sz w:val="21"/>
          <w:szCs w:val="21"/>
        </w:rPr>
        <w:t xml:space="preserve"> der </w:t>
      </w:r>
      <w:r w:rsidRPr="00BD5E2D">
        <w:rPr>
          <w:rFonts w:ascii="TimesNewRomanPSMT" w:hAnsi="TimesNewRomanPSMT" w:cs="TimesNewRomanPSMT"/>
        </w:rPr>
        <w:t>BT-</w:t>
      </w:r>
      <w:r w:rsidR="00E94005" w:rsidRPr="00BD5E2D">
        <w:rPr>
          <w:rFonts w:ascii="Arial-BoldMT" w:hAnsi="Arial-BoldMT" w:cs="Arial-BoldMT"/>
          <w:bCs/>
        </w:rPr>
        <w:t xml:space="preserve">Drucksache </w:t>
      </w:r>
      <w:r w:rsidR="00E94005" w:rsidRPr="00BD5E2D">
        <w:rPr>
          <w:rFonts w:ascii="ArialMT" w:hAnsi="ArialMT" w:cs="ArialMT"/>
        </w:rPr>
        <w:t>18/</w:t>
      </w:r>
      <w:r w:rsidR="00E94005" w:rsidRPr="00BD5E2D">
        <w:rPr>
          <w:rFonts w:ascii="Arial-BoldMT" w:hAnsi="Arial-BoldMT" w:cs="Arial-BoldMT"/>
          <w:bCs/>
        </w:rPr>
        <w:t>1798, Seite 36 ff.</w:t>
      </w:r>
      <w:r w:rsidR="00AA7FA9">
        <w:rPr>
          <w:rFonts w:ascii="Arial-BoldMT" w:hAnsi="Arial-BoldMT" w:cs="Arial-BoldMT"/>
          <w:bCs/>
        </w:rPr>
        <w:t>)</w:t>
      </w:r>
    </w:p>
    <w:p w:rsidR="00E94005" w:rsidRDefault="00E94005" w:rsidP="00BD5E2D">
      <w:pPr>
        <w:autoSpaceDE w:val="0"/>
        <w:autoSpaceDN w:val="0"/>
        <w:adjustRightInd w:val="0"/>
        <w:spacing w:after="0" w:line="360" w:lineRule="auto"/>
        <w:rPr>
          <w:rFonts w:ascii="TimesNewRomanPSMT" w:hAnsi="TimesNewRomanPSMT" w:cs="TimesNewRomanPSMT"/>
          <w:sz w:val="21"/>
          <w:szCs w:val="21"/>
        </w:rPr>
      </w:pPr>
    </w:p>
    <w:p w:rsidR="00E94005" w:rsidRPr="00E94005" w:rsidRDefault="00BD5E2D" w:rsidP="00BD5E2D">
      <w:pPr>
        <w:autoSpaceDE w:val="0"/>
        <w:autoSpaceDN w:val="0"/>
        <w:adjustRightInd w:val="0"/>
        <w:spacing w:after="0" w:line="360" w:lineRule="auto"/>
        <w:rPr>
          <w:rFonts w:ascii="TimesNewRomanPSMT" w:hAnsi="TimesNewRomanPSMT" w:cs="TimesNewRomanPSMT"/>
          <w:b/>
          <w:sz w:val="21"/>
          <w:szCs w:val="21"/>
          <w:u w:val="single"/>
        </w:rPr>
      </w:pPr>
      <w:r w:rsidRPr="000531F8">
        <w:rPr>
          <w:rFonts w:ascii="TimesNewRomanPSMT" w:hAnsi="TimesNewRomanPSMT" w:cs="TimesNewRomanPSMT"/>
          <w:b/>
          <w:sz w:val="21"/>
          <w:szCs w:val="21"/>
          <w:highlight w:val="yellow"/>
          <w:u w:val="single"/>
        </w:rPr>
        <w:t>A</w:t>
      </w:r>
      <w:r w:rsidR="00E94005" w:rsidRPr="000531F8">
        <w:rPr>
          <w:rFonts w:ascii="TimesNewRomanPSMT" w:hAnsi="TimesNewRomanPSMT" w:cs="TimesNewRomanPSMT"/>
          <w:b/>
          <w:sz w:val="21"/>
          <w:szCs w:val="21"/>
          <w:highlight w:val="yellow"/>
          <w:u w:val="single"/>
        </w:rPr>
        <w:t>lltagsbegleitung</w:t>
      </w:r>
    </w:p>
    <w:p w:rsidR="00E94005" w:rsidRDefault="00E94005" w:rsidP="00F06AC9">
      <w:pPr>
        <w:autoSpaceDE w:val="0"/>
        <w:autoSpaceDN w:val="0"/>
        <w:adjustRightInd w:val="0"/>
        <w:spacing w:after="0" w:line="360" w:lineRule="auto"/>
        <w:jc w:val="both"/>
        <w:rPr>
          <w:rFonts w:ascii="TimesNewRomanPSMT" w:hAnsi="TimesNewRomanPSMT" w:cs="TimesNewRomanPSMT"/>
          <w:sz w:val="21"/>
          <w:szCs w:val="21"/>
        </w:rPr>
      </w:pPr>
      <w:r>
        <w:rPr>
          <w:rFonts w:ascii="TimesNewRomanPSMT" w:hAnsi="TimesNewRomanPSMT" w:cs="TimesNewRomanPSMT"/>
          <w:sz w:val="21"/>
          <w:szCs w:val="21"/>
        </w:rPr>
        <w:t>Alltagsbegleiter</w:t>
      </w:r>
      <w:r w:rsidR="001B096D">
        <w:rPr>
          <w:rFonts w:ascii="TimesNewRomanPSMT" w:hAnsi="TimesNewRomanPSMT" w:cs="TimesNewRomanPSMT"/>
          <w:sz w:val="21"/>
          <w:szCs w:val="21"/>
        </w:rPr>
        <w:t>innen und -begleiter</w:t>
      </w:r>
      <w:r>
        <w:rPr>
          <w:rFonts w:ascii="TimesNewRomanPSMT" w:hAnsi="TimesNewRomanPSMT" w:cs="TimesNewRomanPSMT"/>
          <w:sz w:val="21"/>
          <w:szCs w:val="21"/>
        </w:rPr>
        <w:t xml:space="preserve"> sind zielgruppen- und aufgabengerecht geschulte Personen, die Pflegebedürftige mit mindestens Pflegestufe I und Versicherte ohne Pflegestufe, die wegen erheblich eingeschränkter Alltagskompetenz die Voraussetzungen des § 45a erfüllen, beim Umgang mit den allgemeinen wie auch mit spezifisch pflegebedingten Alltagsanforderungen unterstützen. </w:t>
      </w:r>
    </w:p>
    <w:p w:rsidR="0044292D" w:rsidRDefault="0044292D" w:rsidP="00F06AC9">
      <w:pPr>
        <w:autoSpaceDE w:val="0"/>
        <w:autoSpaceDN w:val="0"/>
        <w:adjustRightInd w:val="0"/>
        <w:spacing w:after="0" w:line="360" w:lineRule="auto"/>
        <w:jc w:val="both"/>
        <w:rPr>
          <w:rFonts w:ascii="TimesNewRomanPSMT" w:hAnsi="TimesNewRomanPSMT" w:cs="TimesNewRomanPSMT"/>
          <w:sz w:val="21"/>
          <w:szCs w:val="21"/>
        </w:rPr>
      </w:pPr>
      <w:r>
        <w:rPr>
          <w:rFonts w:ascii="TimesNewRomanPSMT" w:hAnsi="TimesNewRomanPSMT" w:cs="TimesNewRomanPSMT"/>
          <w:sz w:val="21"/>
          <w:szCs w:val="21"/>
        </w:rPr>
        <w:t xml:space="preserve">Viele pflegebedürftige Menschen, mit und ohne erhebliche Einschränkung der Alltagskompetenz, haben bedingt durch nachlassende eigene Fähigkeiten und Ressourcen zunehmend Probleme damit, ihre alltäglichen Pflichten und Aufgaben zu bewältigen. Oftmals ziehen diese Menschen sich aufgrund einer stetigen Überforderung zurück, verlieren soziale Kontakte und damit auch soziale Unterstützungsmöglichkeiten und vereinsamen. Besonders betroffen davon </w:t>
      </w:r>
      <w:proofErr w:type="gramStart"/>
      <w:r>
        <w:rPr>
          <w:rFonts w:ascii="TimesNewRomanPSMT" w:hAnsi="TimesNewRomanPSMT" w:cs="TimesNewRomanPSMT"/>
          <w:sz w:val="21"/>
          <w:szCs w:val="21"/>
        </w:rPr>
        <w:t>sind</w:t>
      </w:r>
      <w:proofErr w:type="gramEnd"/>
      <w:r>
        <w:rPr>
          <w:rFonts w:ascii="TimesNewRomanPSMT" w:hAnsi="TimesNewRomanPSMT" w:cs="TimesNewRomanPSMT"/>
          <w:sz w:val="21"/>
          <w:szCs w:val="21"/>
        </w:rPr>
        <w:t xml:space="preserve"> </w:t>
      </w:r>
      <w:r w:rsidR="001B096D">
        <w:rPr>
          <w:rFonts w:ascii="TimesNewRomanPSMT" w:hAnsi="TimesNewRomanPSMT" w:cs="TimesNewRomanPSMT"/>
          <w:sz w:val="21"/>
          <w:szCs w:val="21"/>
        </w:rPr>
        <w:t xml:space="preserve">auch </w:t>
      </w:r>
      <w:r>
        <w:rPr>
          <w:rFonts w:ascii="TimesNewRomanPSMT" w:hAnsi="TimesNewRomanPSMT" w:cs="TimesNewRomanPSMT"/>
          <w:sz w:val="21"/>
          <w:szCs w:val="21"/>
        </w:rPr>
        <w:t xml:space="preserve">Alleinlebende. </w:t>
      </w:r>
    </w:p>
    <w:p w:rsidR="00F06AC9" w:rsidRDefault="001B096D" w:rsidP="00F06AC9">
      <w:pPr>
        <w:autoSpaceDE w:val="0"/>
        <w:autoSpaceDN w:val="0"/>
        <w:adjustRightInd w:val="0"/>
        <w:spacing w:after="0" w:line="360" w:lineRule="auto"/>
        <w:jc w:val="both"/>
        <w:rPr>
          <w:rFonts w:ascii="TimesNewRomanPSMT" w:hAnsi="TimesNewRomanPSMT" w:cs="TimesNewRomanPSMT"/>
          <w:sz w:val="21"/>
          <w:szCs w:val="21"/>
        </w:rPr>
      </w:pPr>
      <w:r>
        <w:rPr>
          <w:rFonts w:ascii="TimesNewRomanPSMT" w:hAnsi="TimesNewRomanPSMT" w:cs="TimesNewRomanPSMT"/>
          <w:sz w:val="21"/>
          <w:szCs w:val="21"/>
        </w:rPr>
        <w:t xml:space="preserve">Als niedrigschwellige Entlastungsangebote werden Alltagsbegleiterinnen und -begleiter nicht im stationären, sondern im häuslichen Bereich tätig. Tätigkeiten von Alltagsbegleiterinnen und -begleitern sind darauf ausgerichtet, die Anspruchsberechtigten zu befähigen, trotz ihrer Beeinträchtigungen weiterhin möglichst selbstständig am Alltag teilhaben zu können. </w:t>
      </w:r>
    </w:p>
    <w:p w:rsidR="0044292D" w:rsidRDefault="001B096D" w:rsidP="00F06AC9">
      <w:pPr>
        <w:autoSpaceDE w:val="0"/>
        <w:autoSpaceDN w:val="0"/>
        <w:adjustRightInd w:val="0"/>
        <w:spacing w:after="0" w:line="360" w:lineRule="auto"/>
        <w:jc w:val="both"/>
        <w:rPr>
          <w:rFonts w:ascii="TimesNewRomanPSMT" w:hAnsi="TimesNewRomanPSMT" w:cs="TimesNewRomanPSMT"/>
          <w:sz w:val="21"/>
          <w:szCs w:val="21"/>
        </w:rPr>
      </w:pPr>
      <w:r>
        <w:rPr>
          <w:rFonts w:ascii="TimesNewRomanPSMT" w:hAnsi="TimesNewRomanPSMT" w:cs="TimesNewRomanPSMT"/>
          <w:sz w:val="21"/>
          <w:szCs w:val="21"/>
        </w:rPr>
        <w:t xml:space="preserve">Ihre </w:t>
      </w:r>
      <w:r w:rsidR="0044292D">
        <w:rPr>
          <w:rFonts w:ascii="TimesNewRomanPSMT" w:hAnsi="TimesNewRomanPSMT" w:cs="TimesNewRomanPSMT"/>
          <w:sz w:val="21"/>
          <w:szCs w:val="21"/>
        </w:rPr>
        <w:t>Tätigkeit ist von persönlicher Zuwendung und praktischen Hilfen geprägt, die die Begleiteten dabei unterstützen, ihr Leben weiter selbst zu gestalten</w:t>
      </w:r>
      <w:r w:rsidR="00F06AC9">
        <w:rPr>
          <w:rFonts w:ascii="TimesNewRomanPSMT" w:hAnsi="TimesNewRomanPSMT" w:cs="TimesNewRomanPSMT"/>
          <w:sz w:val="21"/>
          <w:szCs w:val="21"/>
        </w:rPr>
        <w:t xml:space="preserve">; dazu gehören die </w:t>
      </w:r>
      <w:r w:rsidR="0044292D">
        <w:rPr>
          <w:rFonts w:ascii="TimesNewRomanPSMT" w:hAnsi="TimesNewRomanPSMT" w:cs="TimesNewRomanPSMT"/>
          <w:sz w:val="21"/>
          <w:szCs w:val="21"/>
        </w:rPr>
        <w:t xml:space="preserve">Alltagsgestaltung im Haushalt, </w:t>
      </w:r>
      <w:r w:rsidR="00F06AC9">
        <w:rPr>
          <w:rFonts w:ascii="TimesNewRomanPSMT" w:hAnsi="TimesNewRomanPSMT" w:cs="TimesNewRomanPSMT"/>
          <w:sz w:val="21"/>
          <w:szCs w:val="21"/>
        </w:rPr>
        <w:t xml:space="preserve">die </w:t>
      </w:r>
      <w:r w:rsidR="0044292D">
        <w:rPr>
          <w:rFonts w:ascii="TimesNewRomanPSMT" w:hAnsi="TimesNewRomanPSMT" w:cs="TimesNewRomanPSMT"/>
          <w:sz w:val="21"/>
          <w:szCs w:val="21"/>
        </w:rPr>
        <w:t>alltägliche Freizeitgestaltung und vergleichbaren Aktivitäten. Im Vordergrund steh</w:t>
      </w:r>
      <w:r w:rsidR="00F06AC9">
        <w:rPr>
          <w:rFonts w:ascii="TimesNewRomanPSMT" w:hAnsi="TimesNewRomanPSMT" w:cs="TimesNewRomanPSMT"/>
          <w:sz w:val="21"/>
          <w:szCs w:val="21"/>
        </w:rPr>
        <w:t>t</w:t>
      </w:r>
      <w:r w:rsidR="0044292D">
        <w:rPr>
          <w:rFonts w:ascii="TimesNewRomanPSMT" w:hAnsi="TimesNewRomanPSMT" w:cs="TimesNewRomanPSMT"/>
          <w:sz w:val="21"/>
          <w:szCs w:val="21"/>
        </w:rPr>
        <w:t xml:space="preserve"> nicht die eigenständige Übernahme von Tätigkeiten im Haushalt, sondern eher die Eigenständigkeit erhaltende Hilfe in Haus und Garten (beispielsweise beim Auswechseln einer Glühbirne oder beim Einräumen von Geschirr in die Spülmaschine).</w:t>
      </w:r>
      <w:r w:rsidR="0044292D" w:rsidRPr="0044292D">
        <w:rPr>
          <w:rFonts w:ascii="TimesNewRomanPSMT" w:hAnsi="TimesNewRomanPSMT" w:cs="TimesNewRomanPSMT"/>
          <w:sz w:val="21"/>
          <w:szCs w:val="21"/>
        </w:rPr>
        <w:t xml:space="preserve"> </w:t>
      </w:r>
    </w:p>
    <w:p w:rsidR="00F06AC9" w:rsidRDefault="00F06AC9" w:rsidP="00F06AC9">
      <w:pPr>
        <w:autoSpaceDE w:val="0"/>
        <w:autoSpaceDN w:val="0"/>
        <w:adjustRightInd w:val="0"/>
        <w:spacing w:after="0" w:line="360" w:lineRule="auto"/>
        <w:jc w:val="both"/>
        <w:rPr>
          <w:rFonts w:ascii="TimesNewRomanPSMT" w:hAnsi="TimesNewRomanPSMT" w:cs="TimesNewRomanPSMT"/>
          <w:sz w:val="21"/>
          <w:szCs w:val="21"/>
        </w:rPr>
      </w:pPr>
    </w:p>
    <w:p w:rsidR="00BD5E2D" w:rsidRDefault="001B096D" w:rsidP="00F06AC9">
      <w:pPr>
        <w:autoSpaceDE w:val="0"/>
        <w:autoSpaceDN w:val="0"/>
        <w:adjustRightInd w:val="0"/>
        <w:spacing w:after="0" w:line="360" w:lineRule="auto"/>
        <w:jc w:val="both"/>
        <w:rPr>
          <w:rFonts w:ascii="TimesNewRomanPSMT" w:hAnsi="TimesNewRomanPSMT" w:cs="TimesNewRomanPSMT"/>
          <w:sz w:val="21"/>
          <w:szCs w:val="21"/>
        </w:rPr>
      </w:pPr>
      <w:r>
        <w:rPr>
          <w:rFonts w:ascii="TimesNewRomanPSMT" w:hAnsi="TimesNewRomanPSMT" w:cs="TimesNewRomanPSMT"/>
          <w:sz w:val="21"/>
          <w:szCs w:val="21"/>
        </w:rPr>
        <w:t xml:space="preserve">Alltagsbegleiterinnen und -begleiter </w:t>
      </w:r>
      <w:r w:rsidR="00E14230">
        <w:rPr>
          <w:rFonts w:ascii="TimesNewRomanPSMT" w:hAnsi="TimesNewRomanPSMT" w:cs="TimesNewRomanPSMT"/>
          <w:sz w:val="21"/>
          <w:szCs w:val="21"/>
        </w:rPr>
        <w:t xml:space="preserve">helfen </w:t>
      </w:r>
      <w:r w:rsidR="00E94005">
        <w:rPr>
          <w:rFonts w:ascii="TimesNewRomanPSMT" w:hAnsi="TimesNewRomanPSMT" w:cs="TimesNewRomanPSMT"/>
          <w:sz w:val="21"/>
          <w:szCs w:val="21"/>
        </w:rPr>
        <w:t xml:space="preserve">durch eine verlässliche Begleitung und kleine </w:t>
      </w:r>
      <w:r w:rsidR="00E14230">
        <w:rPr>
          <w:rFonts w:ascii="TimesNewRomanPSMT" w:hAnsi="TimesNewRomanPSMT" w:cs="TimesNewRomanPSMT"/>
          <w:sz w:val="21"/>
          <w:szCs w:val="21"/>
        </w:rPr>
        <w:t xml:space="preserve">Handreichungen </w:t>
      </w:r>
      <w:r w:rsidR="00E94005">
        <w:rPr>
          <w:rFonts w:ascii="TimesNewRomanPSMT" w:hAnsi="TimesNewRomanPSMT" w:cs="TimesNewRomanPSMT"/>
          <w:sz w:val="21"/>
          <w:szCs w:val="21"/>
        </w:rPr>
        <w:t>im Alltag</w:t>
      </w:r>
      <w:r w:rsidR="00BD5E2D">
        <w:rPr>
          <w:rFonts w:ascii="TimesNewRomanPSMT" w:hAnsi="TimesNewRomanPSMT" w:cs="TimesNewRomanPSMT"/>
          <w:sz w:val="21"/>
          <w:szCs w:val="21"/>
        </w:rPr>
        <w:t xml:space="preserve"> dabei</w:t>
      </w:r>
      <w:r w:rsidR="00E94005">
        <w:rPr>
          <w:rFonts w:ascii="TimesNewRomanPSMT" w:hAnsi="TimesNewRomanPSMT" w:cs="TimesNewRomanPSMT"/>
          <w:sz w:val="21"/>
          <w:szCs w:val="21"/>
        </w:rPr>
        <w:t>,</w:t>
      </w:r>
    </w:p>
    <w:p w:rsidR="00BD5E2D" w:rsidRPr="00BD5E2D" w:rsidRDefault="00E14230" w:rsidP="00F06AC9">
      <w:pPr>
        <w:pStyle w:val="Listenabsatz"/>
        <w:numPr>
          <w:ilvl w:val="0"/>
          <w:numId w:val="2"/>
        </w:numPr>
        <w:autoSpaceDE w:val="0"/>
        <w:autoSpaceDN w:val="0"/>
        <w:adjustRightInd w:val="0"/>
        <w:spacing w:after="0" w:line="360" w:lineRule="auto"/>
        <w:jc w:val="both"/>
        <w:rPr>
          <w:rFonts w:ascii="TimesNewRomanPSMT" w:hAnsi="TimesNewRomanPSMT" w:cs="TimesNewRomanPSMT"/>
          <w:sz w:val="21"/>
          <w:szCs w:val="21"/>
        </w:rPr>
      </w:pPr>
      <w:r>
        <w:rPr>
          <w:rFonts w:ascii="TimesNewRomanPSMT" w:hAnsi="TimesNewRomanPSMT" w:cs="TimesNewRomanPSMT"/>
          <w:sz w:val="21"/>
          <w:szCs w:val="21"/>
        </w:rPr>
        <w:t xml:space="preserve">eine bestehende </w:t>
      </w:r>
      <w:r w:rsidR="00E94005" w:rsidRPr="00BD5E2D">
        <w:rPr>
          <w:rFonts w:ascii="TimesNewRomanPSMT" w:hAnsi="TimesNewRomanPSMT" w:cs="TimesNewRomanPSMT"/>
          <w:sz w:val="21"/>
          <w:szCs w:val="21"/>
        </w:rPr>
        <w:t xml:space="preserve">Überforderung abzubauen, </w:t>
      </w:r>
    </w:p>
    <w:p w:rsidR="00BD5E2D" w:rsidRPr="00BD5E2D" w:rsidRDefault="00E94005" w:rsidP="00F06AC9">
      <w:pPr>
        <w:pStyle w:val="Listenabsatz"/>
        <w:numPr>
          <w:ilvl w:val="0"/>
          <w:numId w:val="2"/>
        </w:numPr>
        <w:autoSpaceDE w:val="0"/>
        <w:autoSpaceDN w:val="0"/>
        <w:adjustRightInd w:val="0"/>
        <w:spacing w:after="0" w:line="360" w:lineRule="auto"/>
        <w:jc w:val="both"/>
        <w:rPr>
          <w:rFonts w:ascii="TimesNewRomanPSMT" w:hAnsi="TimesNewRomanPSMT" w:cs="TimesNewRomanPSMT"/>
          <w:sz w:val="21"/>
          <w:szCs w:val="21"/>
        </w:rPr>
      </w:pPr>
      <w:r w:rsidRPr="00BD5E2D">
        <w:rPr>
          <w:rFonts w:ascii="TimesNewRomanPSMT" w:hAnsi="TimesNewRomanPSMT" w:cs="TimesNewRomanPSMT"/>
          <w:sz w:val="21"/>
          <w:szCs w:val="21"/>
        </w:rPr>
        <w:t>eine soziale Isolation zu vermeiden</w:t>
      </w:r>
      <w:r w:rsidR="00BD5E2D">
        <w:rPr>
          <w:rFonts w:ascii="TimesNewRomanPSMT" w:hAnsi="TimesNewRomanPSMT" w:cs="TimesNewRomanPSMT"/>
          <w:sz w:val="21"/>
          <w:szCs w:val="21"/>
        </w:rPr>
        <w:t xml:space="preserve"> oder zu vermindern,</w:t>
      </w:r>
    </w:p>
    <w:p w:rsidR="00BD5E2D" w:rsidRPr="00BD5E2D" w:rsidRDefault="00E94005" w:rsidP="00F06AC9">
      <w:pPr>
        <w:pStyle w:val="Listenabsatz"/>
        <w:numPr>
          <w:ilvl w:val="0"/>
          <w:numId w:val="2"/>
        </w:numPr>
        <w:autoSpaceDE w:val="0"/>
        <w:autoSpaceDN w:val="0"/>
        <w:adjustRightInd w:val="0"/>
        <w:spacing w:after="0" w:line="360" w:lineRule="auto"/>
        <w:jc w:val="both"/>
        <w:rPr>
          <w:rFonts w:ascii="TimesNewRomanPSMT" w:hAnsi="TimesNewRomanPSMT" w:cs="TimesNewRomanPSMT"/>
          <w:sz w:val="21"/>
          <w:szCs w:val="21"/>
        </w:rPr>
      </w:pPr>
      <w:r w:rsidRPr="00BD5E2D">
        <w:rPr>
          <w:rFonts w:ascii="TimesNewRomanPSMT" w:hAnsi="TimesNewRomanPSMT" w:cs="TimesNewRomanPSMT"/>
          <w:sz w:val="21"/>
          <w:szCs w:val="21"/>
        </w:rPr>
        <w:t xml:space="preserve">noch vorhandene Ressourcen und Fähigkeiten </w:t>
      </w:r>
      <w:r w:rsidR="00BD5E2D">
        <w:rPr>
          <w:rFonts w:ascii="TimesNewRomanPSMT" w:hAnsi="TimesNewRomanPSMT" w:cs="TimesNewRomanPSMT"/>
          <w:sz w:val="21"/>
          <w:szCs w:val="21"/>
        </w:rPr>
        <w:t>zu stärken;</w:t>
      </w:r>
    </w:p>
    <w:p w:rsidR="00BD5E2D" w:rsidRPr="00BD5E2D" w:rsidRDefault="00E94005" w:rsidP="00F06AC9">
      <w:pPr>
        <w:pStyle w:val="Listenabsatz"/>
        <w:numPr>
          <w:ilvl w:val="0"/>
          <w:numId w:val="2"/>
        </w:numPr>
        <w:autoSpaceDE w:val="0"/>
        <w:autoSpaceDN w:val="0"/>
        <w:adjustRightInd w:val="0"/>
        <w:spacing w:after="0" w:line="360" w:lineRule="auto"/>
        <w:jc w:val="both"/>
        <w:rPr>
          <w:rFonts w:ascii="TimesNewRomanPSMT" w:hAnsi="TimesNewRomanPSMT" w:cs="TimesNewRomanPSMT"/>
          <w:sz w:val="21"/>
          <w:szCs w:val="21"/>
        </w:rPr>
      </w:pPr>
      <w:r w:rsidRPr="00BD5E2D">
        <w:rPr>
          <w:rFonts w:ascii="TimesNewRomanPSMT" w:hAnsi="TimesNewRomanPSMT" w:cs="TimesNewRomanPSMT"/>
          <w:sz w:val="21"/>
          <w:szCs w:val="21"/>
        </w:rPr>
        <w:t>Selbstständigkeit und Selbstbestimmtheit zu</w:t>
      </w:r>
      <w:r w:rsidR="00BD5E2D">
        <w:rPr>
          <w:rFonts w:ascii="TimesNewRomanPSMT" w:hAnsi="TimesNewRomanPSMT" w:cs="TimesNewRomanPSMT"/>
          <w:sz w:val="21"/>
          <w:szCs w:val="21"/>
        </w:rPr>
        <w:t xml:space="preserve"> </w:t>
      </w:r>
      <w:r w:rsidRPr="00BD5E2D">
        <w:rPr>
          <w:rFonts w:ascii="TimesNewRomanPSMT" w:hAnsi="TimesNewRomanPSMT" w:cs="TimesNewRomanPSMT"/>
          <w:sz w:val="21"/>
          <w:szCs w:val="21"/>
        </w:rPr>
        <w:t>erhalten oder zurückzugewinnen</w:t>
      </w:r>
      <w:r w:rsidR="00BD5E2D" w:rsidRPr="00BD5E2D">
        <w:rPr>
          <w:rFonts w:ascii="TimesNewRomanPSMT" w:hAnsi="TimesNewRomanPSMT" w:cs="TimesNewRomanPSMT"/>
          <w:sz w:val="21"/>
          <w:szCs w:val="21"/>
        </w:rPr>
        <w:t xml:space="preserve"> sowie</w:t>
      </w:r>
    </w:p>
    <w:p w:rsidR="00E94005" w:rsidRPr="00BD5E2D" w:rsidRDefault="00E94005" w:rsidP="00F06AC9">
      <w:pPr>
        <w:pStyle w:val="Listenabsatz"/>
        <w:numPr>
          <w:ilvl w:val="0"/>
          <w:numId w:val="2"/>
        </w:numPr>
        <w:autoSpaceDE w:val="0"/>
        <w:autoSpaceDN w:val="0"/>
        <w:adjustRightInd w:val="0"/>
        <w:spacing w:after="0" w:line="360" w:lineRule="auto"/>
        <w:jc w:val="both"/>
        <w:rPr>
          <w:rFonts w:ascii="TimesNewRomanPSMT" w:hAnsi="TimesNewRomanPSMT" w:cs="TimesNewRomanPSMT"/>
          <w:sz w:val="21"/>
          <w:szCs w:val="21"/>
        </w:rPr>
      </w:pPr>
      <w:proofErr w:type="gramStart"/>
      <w:r w:rsidRPr="00BD5E2D">
        <w:rPr>
          <w:rFonts w:ascii="TimesNewRomanPSMT" w:hAnsi="TimesNewRomanPSMT" w:cs="TimesNewRomanPSMT"/>
          <w:sz w:val="21"/>
          <w:szCs w:val="21"/>
        </w:rPr>
        <w:t>länger</w:t>
      </w:r>
      <w:proofErr w:type="gramEnd"/>
      <w:r w:rsidRPr="00BD5E2D">
        <w:rPr>
          <w:rFonts w:ascii="TimesNewRomanPSMT" w:hAnsi="TimesNewRomanPSMT" w:cs="TimesNewRomanPSMT"/>
          <w:sz w:val="21"/>
          <w:szCs w:val="21"/>
        </w:rPr>
        <w:t xml:space="preserve"> in der gewohnten häuslichen Umgebung </w:t>
      </w:r>
      <w:r w:rsidR="00BD5E2D" w:rsidRPr="00BD5E2D">
        <w:rPr>
          <w:rFonts w:ascii="TimesNewRomanPSMT" w:hAnsi="TimesNewRomanPSMT" w:cs="TimesNewRomanPSMT"/>
          <w:sz w:val="21"/>
          <w:szCs w:val="21"/>
        </w:rPr>
        <w:t>zu verbleiben.</w:t>
      </w:r>
    </w:p>
    <w:p w:rsidR="00E94005" w:rsidRDefault="00E94005" w:rsidP="00BD5E2D">
      <w:pPr>
        <w:autoSpaceDE w:val="0"/>
        <w:autoSpaceDN w:val="0"/>
        <w:adjustRightInd w:val="0"/>
        <w:spacing w:after="0" w:line="360" w:lineRule="auto"/>
        <w:rPr>
          <w:rFonts w:ascii="TimesNewRomanPSMT" w:hAnsi="TimesNewRomanPSMT" w:cs="TimesNewRomanPSMT"/>
          <w:sz w:val="21"/>
          <w:szCs w:val="21"/>
        </w:rPr>
      </w:pPr>
    </w:p>
    <w:p w:rsidR="00E94005" w:rsidRDefault="00E14230" w:rsidP="00BD5E2D">
      <w:pPr>
        <w:autoSpaceDE w:val="0"/>
        <w:autoSpaceDN w:val="0"/>
        <w:adjustRightInd w:val="0"/>
        <w:spacing w:after="0" w:line="360" w:lineRule="auto"/>
        <w:rPr>
          <w:rFonts w:ascii="TimesNewRomanPSMT" w:hAnsi="TimesNewRomanPSMT" w:cs="TimesNewRomanPSMT"/>
          <w:sz w:val="21"/>
          <w:szCs w:val="21"/>
        </w:rPr>
      </w:pPr>
      <w:r>
        <w:rPr>
          <w:rFonts w:ascii="TimesNewRomanPSMT" w:hAnsi="TimesNewRomanPSMT" w:cs="TimesNewRomanPSMT"/>
          <w:sz w:val="21"/>
          <w:szCs w:val="21"/>
        </w:rPr>
        <w:t xml:space="preserve">Zum Leistungsspektrum der </w:t>
      </w:r>
      <w:r w:rsidR="00E94005">
        <w:rPr>
          <w:rFonts w:ascii="TimesNewRomanPSMT" w:hAnsi="TimesNewRomanPSMT" w:cs="TimesNewRomanPSMT"/>
          <w:sz w:val="21"/>
          <w:szCs w:val="21"/>
        </w:rPr>
        <w:t>Alltagsbegleit</w:t>
      </w:r>
      <w:r>
        <w:rPr>
          <w:rFonts w:ascii="TimesNewRomanPSMT" w:hAnsi="TimesNewRomanPSMT" w:cs="TimesNewRomanPSMT"/>
          <w:sz w:val="21"/>
          <w:szCs w:val="21"/>
        </w:rPr>
        <w:t>ung gehört z.B.</w:t>
      </w:r>
      <w:r w:rsidR="00E94005">
        <w:rPr>
          <w:rFonts w:ascii="TimesNewRomanPSMT" w:hAnsi="TimesNewRomanPSMT" w:cs="TimesNewRomanPSMT"/>
          <w:sz w:val="21"/>
          <w:szCs w:val="21"/>
        </w:rPr>
        <w:t xml:space="preserve"> </w:t>
      </w:r>
    </w:p>
    <w:p w:rsidR="00E94005" w:rsidRPr="00BD5E2D" w:rsidRDefault="00E94005" w:rsidP="00BD5E2D">
      <w:pPr>
        <w:pStyle w:val="Listenabsatz"/>
        <w:numPr>
          <w:ilvl w:val="0"/>
          <w:numId w:val="3"/>
        </w:numPr>
        <w:autoSpaceDE w:val="0"/>
        <w:autoSpaceDN w:val="0"/>
        <w:adjustRightInd w:val="0"/>
        <w:spacing w:after="0" w:line="360" w:lineRule="auto"/>
        <w:rPr>
          <w:rFonts w:ascii="TimesNewRomanPSMT" w:hAnsi="TimesNewRomanPSMT" w:cs="TimesNewRomanPSMT"/>
          <w:sz w:val="21"/>
          <w:szCs w:val="21"/>
        </w:rPr>
      </w:pPr>
      <w:r w:rsidRPr="00BD5E2D">
        <w:rPr>
          <w:rFonts w:ascii="TimesNewRomanPSMT" w:hAnsi="TimesNewRomanPSMT" w:cs="TimesNewRomanPSMT"/>
          <w:sz w:val="21"/>
          <w:szCs w:val="21"/>
        </w:rPr>
        <w:t xml:space="preserve">Hilfe bei der Erledigung alltäglicher Aufgaben in der häuslichen Umgebung, </w:t>
      </w:r>
    </w:p>
    <w:p w:rsidR="00E94005" w:rsidRPr="00BD5E2D" w:rsidRDefault="00E14230" w:rsidP="00BD5E2D">
      <w:pPr>
        <w:pStyle w:val="Listenabsatz"/>
        <w:numPr>
          <w:ilvl w:val="0"/>
          <w:numId w:val="3"/>
        </w:numPr>
        <w:autoSpaceDE w:val="0"/>
        <w:autoSpaceDN w:val="0"/>
        <w:adjustRightInd w:val="0"/>
        <w:spacing w:after="0" w:line="360" w:lineRule="auto"/>
        <w:rPr>
          <w:rFonts w:ascii="TimesNewRomanPSMT" w:hAnsi="TimesNewRomanPSMT" w:cs="TimesNewRomanPSMT"/>
          <w:sz w:val="21"/>
          <w:szCs w:val="21"/>
        </w:rPr>
      </w:pPr>
      <w:r>
        <w:rPr>
          <w:rFonts w:ascii="TimesNewRomanPSMT" w:hAnsi="TimesNewRomanPSMT" w:cs="TimesNewRomanPSMT"/>
          <w:sz w:val="21"/>
          <w:szCs w:val="21"/>
        </w:rPr>
        <w:t>B</w:t>
      </w:r>
      <w:r w:rsidR="00E94005" w:rsidRPr="00BD5E2D">
        <w:rPr>
          <w:rFonts w:ascii="TimesNewRomanPSMT" w:hAnsi="TimesNewRomanPSMT" w:cs="TimesNewRomanPSMT"/>
          <w:sz w:val="21"/>
          <w:szCs w:val="21"/>
        </w:rPr>
        <w:t>egleit</w:t>
      </w:r>
      <w:r>
        <w:rPr>
          <w:rFonts w:ascii="TimesNewRomanPSMT" w:hAnsi="TimesNewRomanPSMT" w:cs="TimesNewRomanPSMT"/>
          <w:sz w:val="21"/>
          <w:szCs w:val="21"/>
        </w:rPr>
        <w:t>ung</w:t>
      </w:r>
      <w:r w:rsidR="00E94005" w:rsidRPr="00BD5E2D">
        <w:rPr>
          <w:rFonts w:ascii="TimesNewRomanPSMT" w:hAnsi="TimesNewRomanPSMT" w:cs="TimesNewRomanPSMT"/>
          <w:sz w:val="21"/>
          <w:szCs w:val="21"/>
        </w:rPr>
        <w:t xml:space="preserve"> </w:t>
      </w:r>
      <w:r w:rsidR="00BD5E2D">
        <w:rPr>
          <w:rFonts w:ascii="TimesNewRomanPSMT" w:hAnsi="TimesNewRomanPSMT" w:cs="TimesNewRomanPSMT"/>
          <w:sz w:val="21"/>
          <w:szCs w:val="21"/>
        </w:rPr>
        <w:t xml:space="preserve">beim </w:t>
      </w:r>
      <w:r w:rsidR="00E94005" w:rsidRPr="00BD5E2D">
        <w:rPr>
          <w:rFonts w:ascii="TimesNewRomanPSMT" w:hAnsi="TimesNewRomanPSMT" w:cs="TimesNewRomanPSMT"/>
          <w:sz w:val="21"/>
          <w:szCs w:val="21"/>
        </w:rPr>
        <w:t xml:space="preserve">Einkauf, </w:t>
      </w:r>
      <w:r w:rsidR="0044292D">
        <w:rPr>
          <w:rFonts w:ascii="TimesNewRomanPSMT" w:hAnsi="TimesNewRomanPSMT" w:cs="TimesNewRomanPSMT"/>
          <w:sz w:val="21"/>
          <w:szCs w:val="21"/>
        </w:rPr>
        <w:t xml:space="preserve">beim Besuch des </w:t>
      </w:r>
      <w:r w:rsidR="00E94005" w:rsidRPr="00BD5E2D">
        <w:rPr>
          <w:rFonts w:ascii="TimesNewRomanPSMT" w:hAnsi="TimesNewRomanPSMT" w:cs="TimesNewRomanPSMT"/>
          <w:sz w:val="21"/>
          <w:szCs w:val="21"/>
        </w:rPr>
        <w:t>Gottesdienst</w:t>
      </w:r>
      <w:r>
        <w:rPr>
          <w:rFonts w:ascii="TimesNewRomanPSMT" w:hAnsi="TimesNewRomanPSMT" w:cs="TimesNewRomanPSMT"/>
          <w:sz w:val="21"/>
          <w:szCs w:val="21"/>
        </w:rPr>
        <w:t xml:space="preserve">es oder auf dem Friedhof, z.B. auch </w:t>
      </w:r>
      <w:r w:rsidR="0044292D">
        <w:rPr>
          <w:rFonts w:ascii="TimesNewRomanPSMT" w:hAnsi="TimesNewRomanPSMT" w:cs="TimesNewRomanPSMT"/>
          <w:sz w:val="21"/>
          <w:szCs w:val="21"/>
        </w:rPr>
        <w:t xml:space="preserve">bei der </w:t>
      </w:r>
      <w:r w:rsidR="00E94005" w:rsidRPr="00BD5E2D">
        <w:rPr>
          <w:rFonts w:ascii="TimesNewRomanPSMT" w:hAnsi="TimesNewRomanPSMT" w:cs="TimesNewRomanPSMT"/>
          <w:sz w:val="21"/>
          <w:szCs w:val="21"/>
        </w:rPr>
        <w:t xml:space="preserve">Grabpflege, </w:t>
      </w:r>
    </w:p>
    <w:p w:rsidR="00BD5E2D" w:rsidRDefault="00E14230" w:rsidP="00BD5E2D">
      <w:pPr>
        <w:pStyle w:val="Listenabsatz"/>
        <w:numPr>
          <w:ilvl w:val="0"/>
          <w:numId w:val="3"/>
        </w:numPr>
        <w:autoSpaceDE w:val="0"/>
        <w:autoSpaceDN w:val="0"/>
        <w:adjustRightInd w:val="0"/>
        <w:spacing w:after="0" w:line="360" w:lineRule="auto"/>
        <w:rPr>
          <w:rFonts w:ascii="TimesNewRomanPSMT" w:hAnsi="TimesNewRomanPSMT" w:cs="TimesNewRomanPSMT"/>
          <w:sz w:val="21"/>
          <w:szCs w:val="21"/>
        </w:rPr>
      </w:pPr>
      <w:r>
        <w:rPr>
          <w:rFonts w:ascii="TimesNewRomanPSMT" w:hAnsi="TimesNewRomanPSMT" w:cs="TimesNewRomanPSMT"/>
          <w:sz w:val="21"/>
          <w:szCs w:val="21"/>
        </w:rPr>
        <w:t>K</w:t>
      </w:r>
      <w:r w:rsidR="00E94005" w:rsidRPr="00BD5E2D">
        <w:rPr>
          <w:rFonts w:ascii="TimesNewRomanPSMT" w:hAnsi="TimesNewRomanPSMT" w:cs="TimesNewRomanPSMT"/>
          <w:sz w:val="21"/>
          <w:szCs w:val="21"/>
        </w:rPr>
        <w:t xml:space="preserve">ochen gemeinsam mit </w:t>
      </w:r>
      <w:r w:rsidR="00BD5E2D">
        <w:rPr>
          <w:rFonts w:ascii="TimesNewRomanPSMT" w:hAnsi="TimesNewRomanPSMT" w:cs="TimesNewRomanPSMT"/>
          <w:sz w:val="21"/>
          <w:szCs w:val="21"/>
        </w:rPr>
        <w:t xml:space="preserve">den </w:t>
      </w:r>
      <w:r w:rsidR="00596C09">
        <w:rPr>
          <w:rFonts w:ascii="TimesNewRomanPSMT" w:hAnsi="TimesNewRomanPSMT" w:cs="TimesNewRomanPSMT"/>
          <w:sz w:val="21"/>
          <w:szCs w:val="21"/>
        </w:rPr>
        <w:t>Hilfebedürftigen</w:t>
      </w:r>
      <w:r w:rsidR="00E94005" w:rsidRPr="00BD5E2D">
        <w:rPr>
          <w:rFonts w:ascii="TimesNewRomanPSMT" w:hAnsi="TimesNewRomanPSMT" w:cs="TimesNewRomanPSMT"/>
          <w:sz w:val="21"/>
          <w:szCs w:val="21"/>
        </w:rPr>
        <w:t xml:space="preserve">, </w:t>
      </w:r>
    </w:p>
    <w:p w:rsidR="00BD5E2D" w:rsidRPr="00BD5E2D" w:rsidRDefault="00E14230" w:rsidP="00BD5E2D">
      <w:pPr>
        <w:pStyle w:val="Listenabsatz"/>
        <w:numPr>
          <w:ilvl w:val="0"/>
          <w:numId w:val="3"/>
        </w:numPr>
        <w:autoSpaceDE w:val="0"/>
        <w:autoSpaceDN w:val="0"/>
        <w:adjustRightInd w:val="0"/>
        <w:spacing w:after="0" w:line="360" w:lineRule="auto"/>
        <w:rPr>
          <w:rFonts w:ascii="TimesNewRomanPSMT" w:hAnsi="TimesNewRomanPSMT" w:cs="TimesNewRomanPSMT"/>
          <w:sz w:val="21"/>
          <w:szCs w:val="21"/>
        </w:rPr>
      </w:pPr>
      <w:r>
        <w:rPr>
          <w:rFonts w:ascii="TimesNewRomanPSMT" w:hAnsi="TimesNewRomanPSMT" w:cs="TimesNewRomanPSMT"/>
          <w:sz w:val="21"/>
          <w:szCs w:val="21"/>
        </w:rPr>
        <w:lastRenderedPageBreak/>
        <w:t>Zuhören und Vorlesen</w:t>
      </w:r>
      <w:r w:rsidR="00596C09">
        <w:rPr>
          <w:rFonts w:ascii="TimesNewRomanPSMT" w:hAnsi="TimesNewRomanPSMT" w:cs="TimesNewRomanPSMT"/>
          <w:sz w:val="21"/>
          <w:szCs w:val="21"/>
        </w:rPr>
        <w:t>,</w:t>
      </w:r>
    </w:p>
    <w:p w:rsidR="00E94005" w:rsidRPr="00BD5E2D" w:rsidRDefault="00E14230" w:rsidP="00BD5E2D">
      <w:pPr>
        <w:pStyle w:val="Listenabsatz"/>
        <w:numPr>
          <w:ilvl w:val="0"/>
          <w:numId w:val="3"/>
        </w:numPr>
        <w:autoSpaceDE w:val="0"/>
        <w:autoSpaceDN w:val="0"/>
        <w:adjustRightInd w:val="0"/>
        <w:spacing w:after="0" w:line="360" w:lineRule="auto"/>
        <w:rPr>
          <w:rFonts w:ascii="TimesNewRomanPSMT" w:hAnsi="TimesNewRomanPSMT" w:cs="TimesNewRomanPSMT"/>
          <w:sz w:val="21"/>
          <w:szCs w:val="21"/>
        </w:rPr>
      </w:pPr>
      <w:r>
        <w:rPr>
          <w:rFonts w:ascii="TimesNewRomanPSMT" w:hAnsi="TimesNewRomanPSMT" w:cs="TimesNewRomanPSMT"/>
          <w:sz w:val="21"/>
          <w:szCs w:val="21"/>
        </w:rPr>
        <w:t xml:space="preserve">Hilfe </w:t>
      </w:r>
      <w:r w:rsidR="00E94005" w:rsidRPr="00BD5E2D">
        <w:rPr>
          <w:rFonts w:ascii="TimesNewRomanPSMT" w:hAnsi="TimesNewRomanPSMT" w:cs="TimesNewRomanPSMT"/>
          <w:sz w:val="21"/>
          <w:szCs w:val="21"/>
        </w:rPr>
        <w:t xml:space="preserve">beim Umgang mit Behördenangelegenheiten, </w:t>
      </w:r>
    </w:p>
    <w:p w:rsidR="00E94005" w:rsidRPr="00BD5E2D" w:rsidRDefault="00E14230" w:rsidP="00BD5E2D">
      <w:pPr>
        <w:pStyle w:val="Listenabsatz"/>
        <w:numPr>
          <w:ilvl w:val="0"/>
          <w:numId w:val="3"/>
        </w:numPr>
        <w:autoSpaceDE w:val="0"/>
        <w:autoSpaceDN w:val="0"/>
        <w:adjustRightInd w:val="0"/>
        <w:spacing w:after="0" w:line="360" w:lineRule="auto"/>
        <w:rPr>
          <w:rFonts w:ascii="TimesNewRomanPSMT" w:hAnsi="TimesNewRomanPSMT" w:cs="TimesNewRomanPSMT"/>
          <w:sz w:val="21"/>
          <w:szCs w:val="21"/>
        </w:rPr>
      </w:pPr>
      <w:r>
        <w:rPr>
          <w:rFonts w:ascii="TimesNewRomanPSMT" w:hAnsi="TimesNewRomanPSMT" w:cs="TimesNewRomanPSMT"/>
          <w:sz w:val="21"/>
          <w:szCs w:val="21"/>
        </w:rPr>
        <w:t>U</w:t>
      </w:r>
      <w:r w:rsidR="00E94005" w:rsidRPr="00BD5E2D">
        <w:rPr>
          <w:rFonts w:ascii="TimesNewRomanPSMT" w:hAnsi="TimesNewRomanPSMT" w:cs="TimesNewRomanPSMT"/>
          <w:sz w:val="21"/>
          <w:szCs w:val="21"/>
        </w:rPr>
        <w:t>nterstütz</w:t>
      </w:r>
      <w:r>
        <w:rPr>
          <w:rFonts w:ascii="TimesNewRomanPSMT" w:hAnsi="TimesNewRomanPSMT" w:cs="TimesNewRomanPSMT"/>
          <w:sz w:val="21"/>
          <w:szCs w:val="21"/>
        </w:rPr>
        <w:t xml:space="preserve">ung bei Freizeitgestaltung </w:t>
      </w:r>
      <w:r w:rsidR="00BD5E2D">
        <w:rPr>
          <w:rFonts w:ascii="TimesNewRomanPSMT" w:hAnsi="TimesNewRomanPSMT" w:cs="TimesNewRomanPSMT"/>
          <w:sz w:val="21"/>
          <w:szCs w:val="21"/>
        </w:rPr>
        <w:t xml:space="preserve">z.B. </w:t>
      </w:r>
      <w:r>
        <w:rPr>
          <w:rFonts w:ascii="TimesNewRomanPSMT" w:hAnsi="TimesNewRomanPSMT" w:cs="TimesNewRomanPSMT"/>
          <w:sz w:val="21"/>
          <w:szCs w:val="21"/>
        </w:rPr>
        <w:t xml:space="preserve">für </w:t>
      </w:r>
      <w:r w:rsidR="00E94005" w:rsidRPr="00BD5E2D">
        <w:rPr>
          <w:rFonts w:ascii="TimesNewRomanPSMT" w:hAnsi="TimesNewRomanPSMT" w:cs="TimesNewRomanPSMT"/>
          <w:sz w:val="21"/>
          <w:szCs w:val="21"/>
        </w:rPr>
        <w:t xml:space="preserve">ein Kaffeetrinken mit Freunden, </w:t>
      </w:r>
    </w:p>
    <w:p w:rsidR="00E94005" w:rsidRPr="00BD5E2D" w:rsidRDefault="00E94005" w:rsidP="003545F7">
      <w:pPr>
        <w:pStyle w:val="Listenabsatz"/>
        <w:numPr>
          <w:ilvl w:val="0"/>
          <w:numId w:val="3"/>
        </w:numPr>
        <w:autoSpaceDE w:val="0"/>
        <w:autoSpaceDN w:val="0"/>
        <w:adjustRightInd w:val="0"/>
        <w:spacing w:after="0" w:line="360" w:lineRule="auto"/>
        <w:rPr>
          <w:rFonts w:ascii="TimesNewRomanPSMT" w:hAnsi="TimesNewRomanPSMT" w:cs="TimesNewRomanPSMT"/>
          <w:sz w:val="21"/>
          <w:szCs w:val="21"/>
        </w:rPr>
      </w:pPr>
      <w:r w:rsidRPr="00BD5E2D">
        <w:rPr>
          <w:rFonts w:ascii="TimesNewRomanPSMT" w:hAnsi="TimesNewRomanPSMT" w:cs="TimesNewRomanPSMT"/>
          <w:sz w:val="21"/>
          <w:szCs w:val="21"/>
        </w:rPr>
        <w:t xml:space="preserve">Impulse und </w:t>
      </w:r>
      <w:r w:rsidR="00BD5E2D">
        <w:rPr>
          <w:rFonts w:ascii="TimesNewRomanPSMT" w:hAnsi="TimesNewRomanPSMT" w:cs="TimesNewRomanPSMT"/>
          <w:sz w:val="21"/>
          <w:szCs w:val="21"/>
        </w:rPr>
        <w:t xml:space="preserve">Ermutigung </w:t>
      </w:r>
      <w:r w:rsidRPr="00BD5E2D">
        <w:rPr>
          <w:rFonts w:ascii="TimesNewRomanPSMT" w:hAnsi="TimesNewRomanPSMT" w:cs="TimesNewRomanPSMT"/>
          <w:sz w:val="21"/>
          <w:szCs w:val="21"/>
        </w:rPr>
        <w:t>zur Aufrechterhaltung sozialer Kontakte</w:t>
      </w:r>
      <w:r w:rsidR="00596C09">
        <w:rPr>
          <w:rFonts w:ascii="TimesNewRomanPSMT" w:hAnsi="TimesNewRomanPSMT" w:cs="TimesNewRomanPSMT"/>
          <w:sz w:val="21"/>
          <w:szCs w:val="21"/>
        </w:rPr>
        <w:t xml:space="preserve"> zu geben.</w:t>
      </w:r>
      <w:r w:rsidRPr="00BD5E2D">
        <w:rPr>
          <w:rFonts w:ascii="TimesNewRomanPSMT" w:hAnsi="TimesNewRomanPSMT" w:cs="TimesNewRomanPSMT"/>
          <w:sz w:val="21"/>
          <w:szCs w:val="21"/>
        </w:rPr>
        <w:t xml:space="preserve"> </w:t>
      </w:r>
    </w:p>
    <w:p w:rsidR="00F06AC9" w:rsidRDefault="00F06AC9" w:rsidP="00BD5E2D">
      <w:pPr>
        <w:autoSpaceDE w:val="0"/>
        <w:autoSpaceDN w:val="0"/>
        <w:adjustRightInd w:val="0"/>
        <w:spacing w:after="0" w:line="360" w:lineRule="auto"/>
        <w:rPr>
          <w:rFonts w:ascii="TimesNewRomanPSMT" w:hAnsi="TimesNewRomanPSMT" w:cs="TimesNewRomanPSMT"/>
          <w:sz w:val="21"/>
          <w:szCs w:val="21"/>
          <w:u w:val="single"/>
        </w:rPr>
      </w:pPr>
    </w:p>
    <w:p w:rsidR="00E94005" w:rsidRPr="00F06AC9" w:rsidRDefault="00596C09" w:rsidP="00BD5E2D">
      <w:pPr>
        <w:autoSpaceDE w:val="0"/>
        <w:autoSpaceDN w:val="0"/>
        <w:adjustRightInd w:val="0"/>
        <w:spacing w:after="0" w:line="360" w:lineRule="auto"/>
        <w:rPr>
          <w:rFonts w:ascii="TimesNewRomanPSMT" w:hAnsi="TimesNewRomanPSMT" w:cs="TimesNewRomanPSMT"/>
          <w:sz w:val="21"/>
          <w:szCs w:val="21"/>
          <w:u w:val="single"/>
        </w:rPr>
      </w:pPr>
      <w:r>
        <w:rPr>
          <w:rFonts w:ascii="TimesNewRomanPSMT" w:hAnsi="TimesNewRomanPSMT" w:cs="TimesNewRomanPSMT"/>
          <w:sz w:val="21"/>
          <w:szCs w:val="21"/>
          <w:u w:val="single"/>
        </w:rPr>
        <w:t>A</w:t>
      </w:r>
      <w:r w:rsidR="00621ED5" w:rsidRPr="00F06AC9">
        <w:rPr>
          <w:rFonts w:ascii="TimesNewRomanPSMT" w:hAnsi="TimesNewRomanPSMT" w:cs="TimesNewRomanPSMT"/>
          <w:sz w:val="21"/>
          <w:szCs w:val="21"/>
          <w:u w:val="single"/>
        </w:rPr>
        <w:t xml:space="preserve">usdrücklich </w:t>
      </w:r>
      <w:r w:rsidR="00E94005" w:rsidRPr="00F06AC9">
        <w:rPr>
          <w:rFonts w:ascii="TimesNewRomanPSMT" w:hAnsi="TimesNewRomanPSMT" w:cs="TimesNewRomanPSMT"/>
          <w:b/>
          <w:sz w:val="21"/>
          <w:szCs w:val="21"/>
          <w:u w:val="single"/>
        </w:rPr>
        <w:t>nicht</w:t>
      </w:r>
      <w:r w:rsidR="00E94005" w:rsidRPr="00F06AC9">
        <w:rPr>
          <w:rFonts w:ascii="TimesNewRomanPSMT" w:hAnsi="TimesNewRomanPSMT" w:cs="TimesNewRomanPSMT"/>
          <w:sz w:val="21"/>
          <w:szCs w:val="21"/>
          <w:u w:val="single"/>
        </w:rPr>
        <w:t xml:space="preserve"> </w:t>
      </w:r>
      <w:r>
        <w:rPr>
          <w:rFonts w:ascii="TimesNewRomanPSMT" w:hAnsi="TimesNewRomanPSMT" w:cs="TimesNewRomanPSMT"/>
          <w:sz w:val="21"/>
          <w:szCs w:val="21"/>
          <w:u w:val="single"/>
        </w:rPr>
        <w:t xml:space="preserve">zum Leistungsspektrum gehören </w:t>
      </w:r>
      <w:r w:rsidR="00E94005" w:rsidRPr="00F06AC9">
        <w:rPr>
          <w:rFonts w:ascii="TimesNewRomanPSMT" w:hAnsi="TimesNewRomanPSMT" w:cs="TimesNewRomanPSMT"/>
          <w:sz w:val="21"/>
          <w:szCs w:val="21"/>
          <w:u w:val="single"/>
        </w:rPr>
        <w:t xml:space="preserve">aber </w:t>
      </w:r>
      <w:r w:rsidR="00F06AC9">
        <w:rPr>
          <w:rFonts w:ascii="TimesNewRomanPSMT" w:hAnsi="TimesNewRomanPSMT" w:cs="TimesNewRomanPSMT"/>
          <w:sz w:val="21"/>
          <w:szCs w:val="21"/>
          <w:u w:val="single"/>
        </w:rPr>
        <w:t xml:space="preserve">Hilfeleistungen </w:t>
      </w:r>
    </w:p>
    <w:p w:rsidR="00E94005" w:rsidRPr="00BD5E2D" w:rsidRDefault="00E94005" w:rsidP="00BD5E2D">
      <w:pPr>
        <w:pStyle w:val="Listenabsatz"/>
        <w:numPr>
          <w:ilvl w:val="0"/>
          <w:numId w:val="4"/>
        </w:numPr>
        <w:autoSpaceDE w:val="0"/>
        <w:autoSpaceDN w:val="0"/>
        <w:adjustRightInd w:val="0"/>
        <w:spacing w:after="0" w:line="360" w:lineRule="auto"/>
        <w:rPr>
          <w:rFonts w:ascii="TimesNewRomanPSMT" w:hAnsi="TimesNewRomanPSMT" w:cs="TimesNewRomanPSMT"/>
          <w:sz w:val="21"/>
          <w:szCs w:val="21"/>
        </w:rPr>
      </w:pPr>
      <w:r w:rsidRPr="00BD5E2D">
        <w:rPr>
          <w:rFonts w:ascii="TimesNewRomanPSMT" w:hAnsi="TimesNewRomanPSMT" w:cs="TimesNewRomanPSMT"/>
          <w:sz w:val="21"/>
          <w:szCs w:val="21"/>
        </w:rPr>
        <w:t>beim Besuch von Kindergarten oder Schule,</w:t>
      </w:r>
    </w:p>
    <w:p w:rsidR="00621ED5" w:rsidRDefault="00E94005" w:rsidP="00BD5E2D">
      <w:pPr>
        <w:pStyle w:val="Listenabsatz"/>
        <w:numPr>
          <w:ilvl w:val="0"/>
          <w:numId w:val="4"/>
        </w:numPr>
        <w:autoSpaceDE w:val="0"/>
        <w:autoSpaceDN w:val="0"/>
        <w:adjustRightInd w:val="0"/>
        <w:spacing w:after="0" w:line="360" w:lineRule="auto"/>
        <w:rPr>
          <w:rFonts w:ascii="TimesNewRomanPSMT" w:hAnsi="TimesNewRomanPSMT" w:cs="TimesNewRomanPSMT"/>
          <w:sz w:val="21"/>
          <w:szCs w:val="21"/>
        </w:rPr>
      </w:pPr>
      <w:r w:rsidRPr="00BD5E2D">
        <w:rPr>
          <w:rFonts w:ascii="TimesNewRomanPSMT" w:hAnsi="TimesNewRomanPSMT" w:cs="TimesNewRomanPSMT"/>
          <w:sz w:val="21"/>
          <w:szCs w:val="21"/>
        </w:rPr>
        <w:t xml:space="preserve">bei der Ausbildung </w:t>
      </w:r>
    </w:p>
    <w:p w:rsidR="00621ED5" w:rsidRDefault="00621ED5" w:rsidP="00BD5E2D">
      <w:pPr>
        <w:pStyle w:val="Listenabsatz"/>
        <w:numPr>
          <w:ilvl w:val="0"/>
          <w:numId w:val="4"/>
        </w:numPr>
        <w:autoSpaceDE w:val="0"/>
        <w:autoSpaceDN w:val="0"/>
        <w:adjustRightInd w:val="0"/>
        <w:spacing w:after="0" w:line="360" w:lineRule="auto"/>
        <w:rPr>
          <w:rFonts w:ascii="TimesNewRomanPSMT" w:hAnsi="TimesNewRomanPSMT" w:cs="TimesNewRomanPSMT"/>
          <w:sz w:val="21"/>
          <w:szCs w:val="21"/>
        </w:rPr>
      </w:pPr>
      <w:r>
        <w:rPr>
          <w:rFonts w:ascii="TimesNewRomanPSMT" w:hAnsi="TimesNewRomanPSMT" w:cs="TimesNewRomanPSMT"/>
          <w:sz w:val="21"/>
          <w:szCs w:val="21"/>
        </w:rPr>
        <w:t xml:space="preserve">bei der </w:t>
      </w:r>
      <w:r w:rsidR="00E94005" w:rsidRPr="00BD5E2D">
        <w:rPr>
          <w:rFonts w:ascii="TimesNewRomanPSMT" w:hAnsi="TimesNewRomanPSMT" w:cs="TimesNewRomanPSMT"/>
          <w:sz w:val="21"/>
          <w:szCs w:val="21"/>
        </w:rPr>
        <w:t xml:space="preserve">Berufstätigkeit oder </w:t>
      </w:r>
    </w:p>
    <w:p w:rsidR="00E94005" w:rsidRPr="00BD5E2D" w:rsidRDefault="00621ED5" w:rsidP="00BD5E2D">
      <w:pPr>
        <w:pStyle w:val="Listenabsatz"/>
        <w:numPr>
          <w:ilvl w:val="0"/>
          <w:numId w:val="4"/>
        </w:numPr>
        <w:autoSpaceDE w:val="0"/>
        <w:autoSpaceDN w:val="0"/>
        <w:adjustRightInd w:val="0"/>
        <w:spacing w:after="0" w:line="360" w:lineRule="auto"/>
        <w:rPr>
          <w:rFonts w:ascii="TimesNewRomanPSMT" w:hAnsi="TimesNewRomanPSMT" w:cs="TimesNewRomanPSMT"/>
          <w:sz w:val="21"/>
          <w:szCs w:val="21"/>
        </w:rPr>
      </w:pPr>
      <w:r>
        <w:rPr>
          <w:rFonts w:ascii="TimesNewRomanPSMT" w:hAnsi="TimesNewRomanPSMT" w:cs="TimesNewRomanPSMT"/>
          <w:sz w:val="21"/>
          <w:szCs w:val="21"/>
        </w:rPr>
        <w:t xml:space="preserve">der </w:t>
      </w:r>
      <w:r w:rsidR="00E94005" w:rsidRPr="00BD5E2D">
        <w:rPr>
          <w:rFonts w:ascii="TimesNewRomanPSMT" w:hAnsi="TimesNewRomanPSMT" w:cs="TimesNewRomanPSMT"/>
          <w:sz w:val="21"/>
          <w:szCs w:val="21"/>
        </w:rPr>
        <w:t xml:space="preserve">sonstigen Teilhabe am Arbeitsleben, </w:t>
      </w:r>
    </w:p>
    <w:p w:rsidR="00621ED5" w:rsidRDefault="00E94005" w:rsidP="00E470CB">
      <w:pPr>
        <w:pStyle w:val="Listenabsatz"/>
        <w:numPr>
          <w:ilvl w:val="0"/>
          <w:numId w:val="4"/>
        </w:numPr>
        <w:autoSpaceDE w:val="0"/>
        <w:autoSpaceDN w:val="0"/>
        <w:adjustRightInd w:val="0"/>
        <w:spacing w:after="0" w:line="360" w:lineRule="auto"/>
        <w:rPr>
          <w:rFonts w:ascii="TimesNewRomanPSMT" w:hAnsi="TimesNewRomanPSMT" w:cs="TimesNewRomanPSMT"/>
          <w:sz w:val="21"/>
          <w:szCs w:val="21"/>
        </w:rPr>
      </w:pPr>
      <w:r w:rsidRPr="00BD5E2D">
        <w:rPr>
          <w:rFonts w:ascii="TimesNewRomanPSMT" w:hAnsi="TimesNewRomanPSMT" w:cs="TimesNewRomanPSMT"/>
          <w:sz w:val="21"/>
          <w:szCs w:val="21"/>
        </w:rPr>
        <w:t xml:space="preserve">bei der Wahrnehmung von Ämtern </w:t>
      </w:r>
    </w:p>
    <w:p w:rsidR="00BD5E2D" w:rsidRDefault="00E94005" w:rsidP="00E470CB">
      <w:pPr>
        <w:pStyle w:val="Listenabsatz"/>
        <w:numPr>
          <w:ilvl w:val="0"/>
          <w:numId w:val="4"/>
        </w:numPr>
        <w:autoSpaceDE w:val="0"/>
        <w:autoSpaceDN w:val="0"/>
        <w:adjustRightInd w:val="0"/>
        <w:spacing w:after="0" w:line="360" w:lineRule="auto"/>
        <w:rPr>
          <w:rFonts w:ascii="TimesNewRomanPSMT" w:hAnsi="TimesNewRomanPSMT" w:cs="TimesNewRomanPSMT"/>
          <w:sz w:val="21"/>
          <w:szCs w:val="21"/>
        </w:rPr>
      </w:pPr>
      <w:r w:rsidRPr="00BD5E2D">
        <w:rPr>
          <w:rFonts w:ascii="TimesNewRomanPSMT" w:hAnsi="TimesNewRomanPSMT" w:cs="TimesNewRomanPSMT"/>
          <w:sz w:val="21"/>
          <w:szCs w:val="21"/>
        </w:rPr>
        <w:t>der Mitarbeit in Institutionen oder in vergleichbaren Bereichen</w:t>
      </w:r>
      <w:r w:rsidR="00BD5E2D">
        <w:rPr>
          <w:rFonts w:ascii="TimesNewRomanPSMT" w:hAnsi="TimesNewRomanPSMT" w:cs="TimesNewRomanPSMT"/>
          <w:sz w:val="21"/>
          <w:szCs w:val="21"/>
        </w:rPr>
        <w:t>,</w:t>
      </w:r>
    </w:p>
    <w:p w:rsidR="00E94005" w:rsidRPr="00BD5E2D" w:rsidRDefault="00BD5E2D" w:rsidP="00E470CB">
      <w:pPr>
        <w:pStyle w:val="Listenabsatz"/>
        <w:numPr>
          <w:ilvl w:val="0"/>
          <w:numId w:val="4"/>
        </w:numPr>
        <w:autoSpaceDE w:val="0"/>
        <w:autoSpaceDN w:val="0"/>
        <w:adjustRightInd w:val="0"/>
        <w:spacing w:after="0" w:line="360" w:lineRule="auto"/>
        <w:rPr>
          <w:rFonts w:ascii="TimesNewRomanPSMT" w:hAnsi="TimesNewRomanPSMT" w:cs="TimesNewRomanPSMT"/>
          <w:sz w:val="21"/>
          <w:szCs w:val="21"/>
        </w:rPr>
      </w:pPr>
      <w:proofErr w:type="gramStart"/>
      <w:r>
        <w:rPr>
          <w:rFonts w:ascii="TimesNewRomanPSMT" w:hAnsi="TimesNewRomanPSMT" w:cs="TimesNewRomanPSMT"/>
          <w:sz w:val="21"/>
          <w:szCs w:val="21"/>
        </w:rPr>
        <w:t>bei</w:t>
      </w:r>
      <w:proofErr w:type="gramEnd"/>
      <w:r>
        <w:rPr>
          <w:rFonts w:ascii="TimesNewRomanPSMT" w:hAnsi="TimesNewRomanPSMT" w:cs="TimesNewRomanPSMT"/>
          <w:sz w:val="21"/>
          <w:szCs w:val="21"/>
        </w:rPr>
        <w:t xml:space="preserve"> der </w:t>
      </w:r>
      <w:r w:rsidR="00E94005" w:rsidRPr="00BD5E2D">
        <w:rPr>
          <w:rFonts w:ascii="TimesNewRomanPSMT" w:hAnsi="TimesNewRomanPSMT" w:cs="TimesNewRomanPSMT"/>
          <w:sz w:val="21"/>
          <w:szCs w:val="21"/>
        </w:rPr>
        <w:t>medizinisch-pflegerische</w:t>
      </w:r>
      <w:r>
        <w:rPr>
          <w:rFonts w:ascii="TimesNewRomanPSMT" w:hAnsi="TimesNewRomanPSMT" w:cs="TimesNewRomanPSMT"/>
          <w:sz w:val="21"/>
          <w:szCs w:val="21"/>
        </w:rPr>
        <w:t>n</w:t>
      </w:r>
      <w:r w:rsidR="00E94005" w:rsidRPr="00BD5E2D">
        <w:rPr>
          <w:rFonts w:ascii="TimesNewRomanPSMT" w:hAnsi="TimesNewRomanPSMT" w:cs="TimesNewRomanPSMT"/>
          <w:sz w:val="21"/>
          <w:szCs w:val="21"/>
        </w:rPr>
        <w:t xml:space="preserve"> Versorgung, die von Fachkräften zu übernehmen ist.</w:t>
      </w:r>
    </w:p>
    <w:p w:rsidR="00BD5E2D" w:rsidRDefault="00BD5E2D" w:rsidP="00BD5E2D">
      <w:pPr>
        <w:autoSpaceDE w:val="0"/>
        <w:autoSpaceDN w:val="0"/>
        <w:adjustRightInd w:val="0"/>
        <w:spacing w:after="0" w:line="360" w:lineRule="auto"/>
        <w:rPr>
          <w:rFonts w:ascii="TimesNewRomanPSMT" w:hAnsi="TimesNewRomanPSMT" w:cs="TimesNewRomanPSMT"/>
          <w:sz w:val="21"/>
          <w:szCs w:val="21"/>
        </w:rPr>
      </w:pPr>
    </w:p>
    <w:p w:rsidR="00F06AC9" w:rsidRDefault="00F06AC9" w:rsidP="00BD5E2D">
      <w:pPr>
        <w:autoSpaceDE w:val="0"/>
        <w:autoSpaceDN w:val="0"/>
        <w:adjustRightInd w:val="0"/>
        <w:spacing w:after="0" w:line="360" w:lineRule="auto"/>
        <w:rPr>
          <w:rFonts w:ascii="TimesNewRomanPSMT" w:hAnsi="TimesNewRomanPSMT" w:cs="TimesNewRomanPSMT"/>
          <w:b/>
          <w:sz w:val="21"/>
          <w:szCs w:val="21"/>
          <w:u w:val="single"/>
        </w:rPr>
      </w:pPr>
    </w:p>
    <w:p w:rsidR="00374419" w:rsidRDefault="00374419">
      <w:pPr>
        <w:rPr>
          <w:rFonts w:ascii="TimesNewRomanPSMT" w:hAnsi="TimesNewRomanPSMT" w:cs="TimesNewRomanPSMT"/>
          <w:b/>
          <w:sz w:val="21"/>
          <w:szCs w:val="21"/>
          <w:u w:val="single"/>
        </w:rPr>
      </w:pPr>
      <w:r>
        <w:rPr>
          <w:rFonts w:ascii="TimesNewRomanPSMT" w:hAnsi="TimesNewRomanPSMT" w:cs="TimesNewRomanPSMT"/>
          <w:b/>
          <w:sz w:val="21"/>
          <w:szCs w:val="21"/>
          <w:u w:val="single"/>
        </w:rPr>
        <w:br w:type="page"/>
      </w:r>
    </w:p>
    <w:p w:rsidR="00E94005" w:rsidRPr="00E94005" w:rsidRDefault="00E94005" w:rsidP="00BD5E2D">
      <w:pPr>
        <w:autoSpaceDE w:val="0"/>
        <w:autoSpaceDN w:val="0"/>
        <w:adjustRightInd w:val="0"/>
        <w:spacing w:after="0" w:line="360" w:lineRule="auto"/>
        <w:rPr>
          <w:rFonts w:ascii="TimesNewRomanPSMT" w:hAnsi="TimesNewRomanPSMT" w:cs="TimesNewRomanPSMT"/>
          <w:b/>
          <w:sz w:val="21"/>
          <w:szCs w:val="21"/>
          <w:u w:val="single"/>
        </w:rPr>
      </w:pPr>
      <w:r w:rsidRPr="000531F8">
        <w:rPr>
          <w:rFonts w:ascii="TimesNewRomanPSMT" w:hAnsi="TimesNewRomanPSMT" w:cs="TimesNewRomanPSMT"/>
          <w:b/>
          <w:sz w:val="21"/>
          <w:szCs w:val="21"/>
          <w:highlight w:val="yellow"/>
          <w:u w:val="single"/>
        </w:rPr>
        <w:lastRenderedPageBreak/>
        <w:t>Pflegebegleitung</w:t>
      </w:r>
    </w:p>
    <w:p w:rsidR="00E94005" w:rsidRDefault="00E94005" w:rsidP="00BD5E2D">
      <w:pPr>
        <w:autoSpaceDE w:val="0"/>
        <w:autoSpaceDN w:val="0"/>
        <w:adjustRightInd w:val="0"/>
        <w:spacing w:after="0" w:line="360" w:lineRule="auto"/>
        <w:rPr>
          <w:rFonts w:ascii="TimesNewRomanPSMT" w:hAnsi="TimesNewRomanPSMT" w:cs="TimesNewRomanPSMT"/>
          <w:sz w:val="21"/>
          <w:szCs w:val="21"/>
        </w:rPr>
      </w:pPr>
      <w:r>
        <w:rPr>
          <w:rFonts w:ascii="TimesNewRomanPSMT" w:hAnsi="TimesNewRomanPSMT" w:cs="TimesNewRomanPSMT"/>
          <w:sz w:val="21"/>
          <w:szCs w:val="21"/>
        </w:rPr>
        <w:t>Pflegebegleiter</w:t>
      </w:r>
      <w:r w:rsidR="00F06AC9">
        <w:rPr>
          <w:rFonts w:ascii="TimesNewRomanPSMT" w:hAnsi="TimesNewRomanPSMT" w:cs="TimesNewRomanPSMT"/>
          <w:sz w:val="21"/>
          <w:szCs w:val="21"/>
        </w:rPr>
        <w:t>innen und-begleiter</w:t>
      </w:r>
      <w:r>
        <w:rPr>
          <w:rFonts w:ascii="TimesNewRomanPSMT" w:hAnsi="TimesNewRomanPSMT" w:cs="TimesNewRomanPSMT"/>
          <w:sz w:val="21"/>
          <w:szCs w:val="21"/>
        </w:rPr>
        <w:t xml:space="preserve"> sind Personen, die insbesondere pflegenden Angehörigen und vergleichbar Nahestehenden eine auf diese zugehende verlässliche organisatorische, beratende, aber auch emotionale Unterstützung bieten, die zur besseren Bewältigung des Pflegealltags beitragen kann. Hierfür sind sie zielgruppen- und aufgabengerecht geschult. </w:t>
      </w:r>
    </w:p>
    <w:p w:rsidR="00E94005" w:rsidRDefault="00E94005" w:rsidP="00BD5E2D">
      <w:pPr>
        <w:autoSpaceDE w:val="0"/>
        <w:autoSpaceDN w:val="0"/>
        <w:adjustRightInd w:val="0"/>
        <w:spacing w:after="0" w:line="360" w:lineRule="auto"/>
        <w:rPr>
          <w:rFonts w:ascii="TimesNewRomanPSMT" w:hAnsi="TimesNewRomanPSMT" w:cs="TimesNewRomanPSMT"/>
          <w:sz w:val="21"/>
          <w:szCs w:val="21"/>
        </w:rPr>
      </w:pPr>
    </w:p>
    <w:p w:rsidR="00F06AC9" w:rsidRDefault="00E94005" w:rsidP="00F06AC9">
      <w:pPr>
        <w:autoSpaceDE w:val="0"/>
        <w:autoSpaceDN w:val="0"/>
        <w:adjustRightInd w:val="0"/>
        <w:spacing w:after="0" w:line="360" w:lineRule="auto"/>
        <w:rPr>
          <w:rFonts w:ascii="TimesNewRomanPSMT" w:hAnsi="TimesNewRomanPSMT" w:cs="TimesNewRomanPSMT"/>
          <w:sz w:val="21"/>
          <w:szCs w:val="21"/>
        </w:rPr>
      </w:pPr>
      <w:r>
        <w:rPr>
          <w:rFonts w:ascii="TimesNewRomanPSMT" w:hAnsi="TimesNewRomanPSMT" w:cs="TimesNewRomanPSMT"/>
          <w:sz w:val="21"/>
          <w:szCs w:val="21"/>
        </w:rPr>
        <w:t xml:space="preserve">Ehrenamtliche </w:t>
      </w:r>
      <w:r w:rsidR="00F06AC9">
        <w:rPr>
          <w:rFonts w:ascii="TimesNewRomanPSMT" w:hAnsi="TimesNewRomanPSMT" w:cs="TimesNewRomanPSMT"/>
          <w:sz w:val="21"/>
          <w:szCs w:val="21"/>
        </w:rPr>
        <w:t xml:space="preserve">Pflegebegleiterinnen und-begleiter </w:t>
      </w:r>
      <w:r>
        <w:rPr>
          <w:rFonts w:ascii="TimesNewRomanPSMT" w:hAnsi="TimesNewRomanPSMT" w:cs="TimesNewRomanPSMT"/>
          <w:sz w:val="21"/>
          <w:szCs w:val="21"/>
        </w:rPr>
        <w:t>leisten Angehörigen und anderen nahestehenden Pflegepersonen</w:t>
      </w:r>
      <w:r w:rsidR="00F06AC9">
        <w:rPr>
          <w:rFonts w:ascii="TimesNewRomanPSMT" w:hAnsi="TimesNewRomanPSMT" w:cs="TimesNewRomanPSMT"/>
          <w:sz w:val="21"/>
          <w:szCs w:val="21"/>
        </w:rPr>
        <w:t xml:space="preserve"> </w:t>
      </w:r>
      <w:r>
        <w:rPr>
          <w:rFonts w:ascii="TimesNewRomanPSMT" w:hAnsi="TimesNewRomanPSMT" w:cs="TimesNewRomanPSMT"/>
          <w:sz w:val="21"/>
          <w:szCs w:val="21"/>
        </w:rPr>
        <w:t>den Beistand, den diese benötigen, um sich der Aufgabe der Pflege zu stellen und diese positiv zu gestalten.</w:t>
      </w:r>
      <w:r w:rsidR="00F06AC9" w:rsidRPr="00F06AC9">
        <w:rPr>
          <w:rFonts w:ascii="TimesNewRomanPSMT" w:hAnsi="TimesNewRomanPSMT" w:cs="TimesNewRomanPSMT"/>
          <w:sz w:val="21"/>
          <w:szCs w:val="21"/>
        </w:rPr>
        <w:t xml:space="preserve"> </w:t>
      </w:r>
      <w:r w:rsidR="00F06AC9">
        <w:rPr>
          <w:rFonts w:ascii="TimesNewRomanPSMT" w:hAnsi="TimesNewRomanPSMT" w:cs="TimesNewRomanPSMT"/>
          <w:sz w:val="21"/>
          <w:szCs w:val="21"/>
        </w:rPr>
        <w:t xml:space="preserve">Ihre Unterstützungsangebote sind flexibel, so dass sie sich gut an die jeweiligen individuellen Bedürfnisse der Betroffenen in ihren jeweils unterschiedlichen Lebenssituationen anpassen und situationsgerecht reagieren können. </w:t>
      </w:r>
    </w:p>
    <w:p w:rsidR="00F06AC9" w:rsidRDefault="00F06AC9" w:rsidP="00F06AC9">
      <w:pPr>
        <w:autoSpaceDE w:val="0"/>
        <w:autoSpaceDN w:val="0"/>
        <w:adjustRightInd w:val="0"/>
        <w:spacing w:after="0" w:line="360" w:lineRule="auto"/>
        <w:rPr>
          <w:rFonts w:ascii="TimesNewRomanPSMT" w:hAnsi="TimesNewRomanPSMT" w:cs="TimesNewRomanPSMT"/>
          <w:sz w:val="21"/>
          <w:szCs w:val="21"/>
        </w:rPr>
      </w:pPr>
      <w:r>
        <w:rPr>
          <w:rFonts w:ascii="TimesNewRomanPSMT" w:hAnsi="TimesNewRomanPSMT" w:cs="TimesNewRomanPSMT"/>
          <w:sz w:val="21"/>
          <w:szCs w:val="21"/>
        </w:rPr>
        <w:t xml:space="preserve">So kann ihre Hilfe auch bei verschiedenartigen Pflegesituationen wirksam werden, je nachdem, ob es sich z. B. um ein Kind mit Behinderung, ein demenziell erkranktes Elternteil oder einen rein körperlich beeinträchtigten Ehepartner handelt, für den die oder der Pflegende Sorge trägt. </w:t>
      </w:r>
    </w:p>
    <w:p w:rsidR="00F06AC9" w:rsidRDefault="00F06AC9" w:rsidP="00F06AC9">
      <w:pPr>
        <w:autoSpaceDE w:val="0"/>
        <w:autoSpaceDN w:val="0"/>
        <w:adjustRightInd w:val="0"/>
        <w:spacing w:after="0" w:line="360" w:lineRule="auto"/>
        <w:rPr>
          <w:rFonts w:ascii="TimesNewRomanPSMT" w:hAnsi="TimesNewRomanPSMT" w:cs="TimesNewRomanPSMT"/>
          <w:sz w:val="21"/>
          <w:szCs w:val="21"/>
        </w:rPr>
      </w:pPr>
    </w:p>
    <w:p w:rsidR="00F06AC9" w:rsidRDefault="00F06AC9" w:rsidP="00F06AC9">
      <w:pPr>
        <w:autoSpaceDE w:val="0"/>
        <w:autoSpaceDN w:val="0"/>
        <w:adjustRightInd w:val="0"/>
        <w:spacing w:after="0" w:line="360" w:lineRule="auto"/>
        <w:rPr>
          <w:rFonts w:ascii="TimesNewRomanPSMT" w:hAnsi="TimesNewRomanPSMT" w:cs="TimesNewRomanPSMT"/>
          <w:sz w:val="21"/>
          <w:szCs w:val="21"/>
        </w:rPr>
      </w:pPr>
      <w:r>
        <w:rPr>
          <w:rFonts w:ascii="TimesNewRomanPSMT" w:hAnsi="TimesNewRomanPSMT" w:cs="TimesNewRomanPSMT"/>
          <w:sz w:val="21"/>
          <w:szCs w:val="21"/>
        </w:rPr>
        <w:t>Die Pflegebegleiterinnen und-begleiter sollen dabei die übrigen Leistungen der Pflegeversicherung – einschließlich der Beratung nach § 7a – nicht ersetzen, sondern die Pflegepersonen darin unterstützen, alle zur Verfügung stehenden Hilfsangebote bedarfsgerecht tatsächlich in Anspruch zu nehmen. Durch die kompetente und verlässliche Begleitung verbessert sich die Lebensqualität nicht nur bei den begleiteten Angehörigen und anderen Pflegeverantwortung tragenden Personen, sondern auch für die auf Pflege und Betreuung angewiesenen Menschen selbst. Von der stabilisierenden und fördernden Wirkung der Pflegebegleitung profitieren damit alle Beteiligten.</w:t>
      </w:r>
    </w:p>
    <w:p w:rsidR="00E94005" w:rsidRDefault="00E94005" w:rsidP="00BD5E2D">
      <w:pPr>
        <w:autoSpaceDE w:val="0"/>
        <w:autoSpaceDN w:val="0"/>
        <w:adjustRightInd w:val="0"/>
        <w:spacing w:after="0" w:line="360" w:lineRule="auto"/>
        <w:rPr>
          <w:rFonts w:ascii="TimesNewRomanPSMT" w:hAnsi="TimesNewRomanPSMT" w:cs="TimesNewRomanPSMT"/>
          <w:sz w:val="21"/>
          <w:szCs w:val="21"/>
        </w:rPr>
      </w:pPr>
    </w:p>
    <w:p w:rsidR="00E94005" w:rsidRDefault="00F06AC9" w:rsidP="00BD5E2D">
      <w:pPr>
        <w:autoSpaceDE w:val="0"/>
        <w:autoSpaceDN w:val="0"/>
        <w:adjustRightInd w:val="0"/>
        <w:spacing w:after="0" w:line="360" w:lineRule="auto"/>
        <w:rPr>
          <w:rFonts w:ascii="TimesNewRomanPSMT" w:hAnsi="TimesNewRomanPSMT" w:cs="TimesNewRomanPSMT"/>
          <w:sz w:val="21"/>
          <w:szCs w:val="21"/>
        </w:rPr>
      </w:pPr>
      <w:r>
        <w:rPr>
          <w:rFonts w:ascii="TimesNewRomanPSMT" w:hAnsi="TimesNewRomanPSMT" w:cs="TimesNewRomanPSMT"/>
          <w:sz w:val="21"/>
          <w:szCs w:val="21"/>
        </w:rPr>
        <w:t>Pflegebegleiterinnen und -begleiter</w:t>
      </w:r>
    </w:p>
    <w:p w:rsidR="00F06AC9" w:rsidRPr="00F06AC9" w:rsidRDefault="00F06AC9" w:rsidP="00F06AC9">
      <w:pPr>
        <w:pStyle w:val="Listenabsatz"/>
        <w:numPr>
          <w:ilvl w:val="0"/>
          <w:numId w:val="5"/>
        </w:numPr>
        <w:autoSpaceDE w:val="0"/>
        <w:autoSpaceDN w:val="0"/>
        <w:adjustRightInd w:val="0"/>
        <w:spacing w:after="0" w:line="360" w:lineRule="auto"/>
        <w:rPr>
          <w:rFonts w:ascii="TimesNewRomanPSMT" w:hAnsi="TimesNewRomanPSMT" w:cs="TimesNewRomanPSMT"/>
          <w:sz w:val="21"/>
          <w:szCs w:val="21"/>
        </w:rPr>
      </w:pPr>
      <w:r w:rsidRPr="00F06AC9">
        <w:rPr>
          <w:rFonts w:ascii="TimesNewRomanPSMT" w:hAnsi="TimesNewRomanPSMT" w:cs="TimesNewRomanPSMT"/>
          <w:sz w:val="21"/>
          <w:szCs w:val="21"/>
        </w:rPr>
        <w:t xml:space="preserve">haben für die Sorgen der Pflegenden ein offenes Ohr, </w:t>
      </w:r>
    </w:p>
    <w:p w:rsidR="00E94005" w:rsidRPr="00F06AC9" w:rsidRDefault="00E94005" w:rsidP="00F06AC9">
      <w:pPr>
        <w:pStyle w:val="Listenabsatz"/>
        <w:numPr>
          <w:ilvl w:val="0"/>
          <w:numId w:val="5"/>
        </w:numPr>
        <w:autoSpaceDE w:val="0"/>
        <w:autoSpaceDN w:val="0"/>
        <w:adjustRightInd w:val="0"/>
        <w:spacing w:after="0" w:line="360" w:lineRule="auto"/>
        <w:rPr>
          <w:rFonts w:ascii="TimesNewRomanPSMT" w:hAnsi="TimesNewRomanPSMT" w:cs="TimesNewRomanPSMT"/>
          <w:sz w:val="21"/>
          <w:szCs w:val="21"/>
        </w:rPr>
      </w:pPr>
      <w:r w:rsidRPr="00F06AC9">
        <w:rPr>
          <w:rFonts w:ascii="TimesNewRomanPSMT" w:hAnsi="TimesNewRomanPSMT" w:cs="TimesNewRomanPSMT"/>
          <w:sz w:val="21"/>
          <w:szCs w:val="21"/>
        </w:rPr>
        <w:t xml:space="preserve">begleiten die Pflegenden wunsch- und bedarfsgerecht, </w:t>
      </w:r>
    </w:p>
    <w:p w:rsidR="00F06AC9" w:rsidRPr="00F06AC9" w:rsidRDefault="00F06AC9" w:rsidP="00F06AC9">
      <w:pPr>
        <w:pStyle w:val="Listenabsatz"/>
        <w:numPr>
          <w:ilvl w:val="0"/>
          <w:numId w:val="5"/>
        </w:numPr>
        <w:autoSpaceDE w:val="0"/>
        <w:autoSpaceDN w:val="0"/>
        <w:adjustRightInd w:val="0"/>
        <w:spacing w:after="0" w:line="360" w:lineRule="auto"/>
        <w:rPr>
          <w:rFonts w:ascii="TimesNewRomanPSMT" w:hAnsi="TimesNewRomanPSMT" w:cs="TimesNewRomanPSMT"/>
          <w:sz w:val="21"/>
          <w:szCs w:val="21"/>
        </w:rPr>
      </w:pPr>
      <w:r w:rsidRPr="00F06AC9">
        <w:rPr>
          <w:rFonts w:ascii="TimesNewRomanPSMT" w:hAnsi="TimesNewRomanPSMT" w:cs="TimesNewRomanPSMT"/>
          <w:sz w:val="21"/>
          <w:szCs w:val="21"/>
        </w:rPr>
        <w:t>unterstützen die Pflegenden in der no</w:t>
      </w:r>
      <w:r>
        <w:rPr>
          <w:rFonts w:ascii="TimesNewRomanPSMT" w:hAnsi="TimesNewRomanPSMT" w:cs="TimesNewRomanPSMT"/>
          <w:sz w:val="21"/>
          <w:szCs w:val="21"/>
        </w:rPr>
        <w:t>twendigen Kompetenzentwicklung,</w:t>
      </w:r>
    </w:p>
    <w:p w:rsidR="00F06AC9" w:rsidRPr="00F06AC9" w:rsidRDefault="00F06AC9" w:rsidP="00F06AC9">
      <w:pPr>
        <w:pStyle w:val="Listenabsatz"/>
        <w:numPr>
          <w:ilvl w:val="0"/>
          <w:numId w:val="5"/>
        </w:numPr>
        <w:autoSpaceDE w:val="0"/>
        <w:autoSpaceDN w:val="0"/>
        <w:adjustRightInd w:val="0"/>
        <w:spacing w:after="0" w:line="360" w:lineRule="auto"/>
        <w:rPr>
          <w:rFonts w:ascii="TimesNewRomanPSMT" w:hAnsi="TimesNewRomanPSMT" w:cs="TimesNewRomanPSMT"/>
          <w:sz w:val="21"/>
          <w:szCs w:val="21"/>
        </w:rPr>
      </w:pPr>
      <w:r w:rsidRPr="00F06AC9">
        <w:rPr>
          <w:rFonts w:ascii="TimesNewRomanPSMT" w:hAnsi="TimesNewRomanPSMT" w:cs="TimesNewRomanPSMT"/>
          <w:sz w:val="21"/>
          <w:szCs w:val="21"/>
        </w:rPr>
        <w:t xml:space="preserve">stärken die Fähigkeiten der </w:t>
      </w:r>
      <w:r>
        <w:rPr>
          <w:rFonts w:ascii="TimesNewRomanPSMT" w:hAnsi="TimesNewRomanPSMT" w:cs="TimesNewRomanPSMT"/>
          <w:sz w:val="21"/>
          <w:szCs w:val="21"/>
        </w:rPr>
        <w:t>Betroffenen zur Selbsthilfe,</w:t>
      </w:r>
    </w:p>
    <w:p w:rsidR="00F06AC9" w:rsidRPr="00F06AC9" w:rsidRDefault="00F06AC9" w:rsidP="00F06AC9">
      <w:pPr>
        <w:pStyle w:val="Listenabsatz"/>
        <w:numPr>
          <w:ilvl w:val="0"/>
          <w:numId w:val="5"/>
        </w:numPr>
        <w:autoSpaceDE w:val="0"/>
        <w:autoSpaceDN w:val="0"/>
        <w:adjustRightInd w:val="0"/>
        <w:spacing w:after="0" w:line="360" w:lineRule="auto"/>
        <w:rPr>
          <w:rFonts w:ascii="TimesNewRomanPSMT" w:hAnsi="TimesNewRomanPSMT" w:cs="TimesNewRomanPSMT"/>
          <w:sz w:val="21"/>
          <w:szCs w:val="21"/>
        </w:rPr>
      </w:pPr>
      <w:r w:rsidRPr="00F06AC9">
        <w:rPr>
          <w:rFonts w:ascii="TimesNewRomanPSMT" w:hAnsi="TimesNewRomanPSMT" w:cs="TimesNewRomanPSMT"/>
          <w:sz w:val="21"/>
          <w:szCs w:val="21"/>
        </w:rPr>
        <w:t>vermitteln Wissen zu</w:t>
      </w:r>
      <w:r>
        <w:rPr>
          <w:rFonts w:ascii="TimesNewRomanPSMT" w:hAnsi="TimesNewRomanPSMT" w:cs="TimesNewRomanPSMT"/>
          <w:sz w:val="21"/>
          <w:szCs w:val="21"/>
        </w:rPr>
        <w:t>r Bewältigung des Pflegealltags,</w:t>
      </w:r>
    </w:p>
    <w:p w:rsidR="00E94005" w:rsidRPr="00F06AC9" w:rsidRDefault="00E94005" w:rsidP="00F06AC9">
      <w:pPr>
        <w:pStyle w:val="Listenabsatz"/>
        <w:numPr>
          <w:ilvl w:val="0"/>
          <w:numId w:val="5"/>
        </w:numPr>
        <w:autoSpaceDE w:val="0"/>
        <w:autoSpaceDN w:val="0"/>
        <w:adjustRightInd w:val="0"/>
        <w:spacing w:after="0" w:line="360" w:lineRule="auto"/>
        <w:rPr>
          <w:rFonts w:ascii="TimesNewRomanPSMT" w:hAnsi="TimesNewRomanPSMT" w:cs="TimesNewRomanPSMT"/>
          <w:sz w:val="21"/>
          <w:szCs w:val="21"/>
        </w:rPr>
      </w:pPr>
      <w:r w:rsidRPr="00F06AC9">
        <w:rPr>
          <w:rFonts w:ascii="TimesNewRomanPSMT" w:hAnsi="TimesNewRomanPSMT" w:cs="TimesNewRomanPSMT"/>
          <w:sz w:val="21"/>
          <w:szCs w:val="21"/>
        </w:rPr>
        <w:t>helfen bei der Strukturierung und Organisation de</w:t>
      </w:r>
      <w:r w:rsidR="00F06AC9">
        <w:rPr>
          <w:rFonts w:ascii="TimesNewRomanPSMT" w:hAnsi="TimesNewRomanPSMT" w:cs="TimesNewRomanPSMT"/>
          <w:sz w:val="21"/>
          <w:szCs w:val="21"/>
        </w:rPr>
        <w:t>s Pflegealltags,</w:t>
      </w:r>
    </w:p>
    <w:p w:rsidR="00E94005" w:rsidRPr="00F06AC9" w:rsidRDefault="00E94005" w:rsidP="00F06AC9">
      <w:pPr>
        <w:pStyle w:val="Listenabsatz"/>
        <w:numPr>
          <w:ilvl w:val="0"/>
          <w:numId w:val="5"/>
        </w:numPr>
        <w:autoSpaceDE w:val="0"/>
        <w:autoSpaceDN w:val="0"/>
        <w:adjustRightInd w:val="0"/>
        <w:spacing w:after="0" w:line="360" w:lineRule="auto"/>
        <w:rPr>
          <w:rFonts w:ascii="TimesNewRomanPSMT" w:hAnsi="TimesNewRomanPSMT" w:cs="TimesNewRomanPSMT"/>
          <w:sz w:val="21"/>
          <w:szCs w:val="21"/>
        </w:rPr>
      </w:pPr>
      <w:r w:rsidRPr="00F06AC9">
        <w:rPr>
          <w:rFonts w:ascii="TimesNewRomanPSMT" w:hAnsi="TimesNewRomanPSMT" w:cs="TimesNewRomanPSMT"/>
          <w:sz w:val="21"/>
          <w:szCs w:val="21"/>
        </w:rPr>
        <w:t xml:space="preserve">sind mit anderen Hilfsangeboten vernetzt und können den Betroffenen so bei der Zusammenstellung der verfügbaren </w:t>
      </w:r>
      <w:r w:rsidR="00F06AC9">
        <w:rPr>
          <w:rFonts w:ascii="TimesNewRomanPSMT" w:hAnsi="TimesNewRomanPSMT" w:cs="TimesNewRomanPSMT"/>
          <w:sz w:val="21"/>
          <w:szCs w:val="21"/>
        </w:rPr>
        <w:t>Hilfen Orientierung geben,</w:t>
      </w:r>
    </w:p>
    <w:p w:rsidR="00E94005" w:rsidRPr="00F06AC9" w:rsidRDefault="00E94005" w:rsidP="00F06AC9">
      <w:pPr>
        <w:pStyle w:val="Listenabsatz"/>
        <w:numPr>
          <w:ilvl w:val="0"/>
          <w:numId w:val="5"/>
        </w:numPr>
        <w:autoSpaceDE w:val="0"/>
        <w:autoSpaceDN w:val="0"/>
        <w:adjustRightInd w:val="0"/>
        <w:spacing w:after="0" w:line="360" w:lineRule="auto"/>
        <w:rPr>
          <w:rFonts w:ascii="TimesNewRomanPSMT" w:hAnsi="TimesNewRomanPSMT" w:cs="TimesNewRomanPSMT"/>
          <w:sz w:val="21"/>
          <w:szCs w:val="21"/>
        </w:rPr>
      </w:pPr>
      <w:r w:rsidRPr="00F06AC9">
        <w:rPr>
          <w:rFonts w:ascii="TimesNewRomanPSMT" w:hAnsi="TimesNewRomanPSMT" w:cs="TimesNewRomanPSMT"/>
          <w:sz w:val="21"/>
          <w:szCs w:val="21"/>
        </w:rPr>
        <w:t>achten darauf, dass die Selbstfürsorge der pflegenden Angehörigen und vergleichbar Nahestehenden, die Pflegeverantwortung übernommen haben, nicht so weit in den Hintergrund tritt, dass hieraus für diese selbst gravierende gesundheitliche Gefährdungen erwachsen oder sie in eine dauerhafte soziale Isolation geraten</w:t>
      </w:r>
      <w:r w:rsidR="00F06AC9">
        <w:rPr>
          <w:rFonts w:ascii="TimesNewRomanPSMT" w:hAnsi="TimesNewRomanPSMT" w:cs="TimesNewRomanPSMT"/>
          <w:sz w:val="21"/>
          <w:szCs w:val="21"/>
        </w:rPr>
        <w:t xml:space="preserve"> und</w:t>
      </w:r>
    </w:p>
    <w:p w:rsidR="00E94005" w:rsidRPr="00F06AC9" w:rsidRDefault="00E94005" w:rsidP="00F06AC9">
      <w:pPr>
        <w:pStyle w:val="Listenabsatz"/>
        <w:numPr>
          <w:ilvl w:val="0"/>
          <w:numId w:val="6"/>
        </w:numPr>
        <w:autoSpaceDE w:val="0"/>
        <w:autoSpaceDN w:val="0"/>
        <w:adjustRightInd w:val="0"/>
        <w:spacing w:after="0" w:line="360" w:lineRule="auto"/>
        <w:rPr>
          <w:rFonts w:ascii="TimesNewRomanPSMT" w:hAnsi="TimesNewRomanPSMT" w:cs="TimesNewRomanPSMT"/>
          <w:sz w:val="21"/>
          <w:szCs w:val="21"/>
        </w:rPr>
      </w:pPr>
      <w:proofErr w:type="gramStart"/>
      <w:r w:rsidRPr="00F06AC9">
        <w:rPr>
          <w:rFonts w:ascii="TimesNewRomanPSMT" w:hAnsi="TimesNewRomanPSMT" w:cs="TimesNewRomanPSMT"/>
          <w:sz w:val="21"/>
          <w:szCs w:val="21"/>
        </w:rPr>
        <w:t>drücken</w:t>
      </w:r>
      <w:proofErr w:type="gramEnd"/>
      <w:r w:rsidRPr="00F06AC9">
        <w:rPr>
          <w:rFonts w:ascii="TimesNewRomanPSMT" w:hAnsi="TimesNewRomanPSMT" w:cs="TimesNewRomanPSMT"/>
          <w:sz w:val="21"/>
          <w:szCs w:val="21"/>
        </w:rPr>
        <w:t xml:space="preserve"> Anerkennung für das Geleistete aus. </w:t>
      </w:r>
    </w:p>
    <w:p w:rsidR="00E94005" w:rsidRDefault="00E94005" w:rsidP="00BD5E2D">
      <w:pPr>
        <w:autoSpaceDE w:val="0"/>
        <w:autoSpaceDN w:val="0"/>
        <w:adjustRightInd w:val="0"/>
        <w:spacing w:after="0" w:line="360" w:lineRule="auto"/>
        <w:rPr>
          <w:rFonts w:ascii="TimesNewRomanPSMT" w:hAnsi="TimesNewRomanPSMT" w:cs="TimesNewRomanPSMT"/>
          <w:sz w:val="21"/>
          <w:szCs w:val="21"/>
        </w:rPr>
      </w:pPr>
    </w:p>
    <w:p w:rsidR="00E94005" w:rsidRPr="00E94005" w:rsidRDefault="00E94005" w:rsidP="00BD5E2D">
      <w:pPr>
        <w:autoSpaceDE w:val="0"/>
        <w:autoSpaceDN w:val="0"/>
        <w:adjustRightInd w:val="0"/>
        <w:spacing w:after="0" w:line="360" w:lineRule="auto"/>
        <w:rPr>
          <w:rFonts w:ascii="Arial-BoldMT" w:hAnsi="Arial-BoldMT" w:cs="Arial-BoldMT"/>
          <w:b/>
          <w:bCs/>
          <w:sz w:val="25"/>
          <w:szCs w:val="25"/>
          <w:u w:val="single"/>
        </w:rPr>
      </w:pPr>
      <w:r w:rsidRPr="000531F8">
        <w:rPr>
          <w:rFonts w:ascii="TimesNewRomanPSMT" w:hAnsi="TimesNewRomanPSMT" w:cs="TimesNewRomanPSMT"/>
          <w:b/>
          <w:sz w:val="21"/>
          <w:szCs w:val="21"/>
          <w:highlight w:val="yellow"/>
          <w:u w:val="single"/>
        </w:rPr>
        <w:lastRenderedPageBreak/>
        <w:t>Serviceangebote für haushaltsnahe Dienstleistungen</w:t>
      </w:r>
    </w:p>
    <w:p w:rsidR="00E94005" w:rsidRDefault="00E94005" w:rsidP="00BD5E2D">
      <w:pPr>
        <w:autoSpaceDE w:val="0"/>
        <w:autoSpaceDN w:val="0"/>
        <w:adjustRightInd w:val="0"/>
        <w:spacing w:after="0" w:line="360" w:lineRule="auto"/>
        <w:rPr>
          <w:rFonts w:ascii="TimesNewRomanPSMT" w:hAnsi="TimesNewRomanPSMT" w:cs="TimesNewRomanPSMT"/>
          <w:sz w:val="21"/>
          <w:szCs w:val="21"/>
        </w:rPr>
      </w:pPr>
      <w:r>
        <w:rPr>
          <w:rFonts w:ascii="TimesNewRomanPSMT" w:hAnsi="TimesNewRomanPSMT" w:cs="TimesNewRomanPSMT"/>
          <w:sz w:val="21"/>
          <w:szCs w:val="21"/>
        </w:rPr>
        <w:t xml:space="preserve">Serviceangebote für haushaltsnahe Dienstleistungen dienen insbesondere zur Unterstützung bei der hauswirtschaftlichen Versorgung und der Bewältigung von sonstigen Alltagsanforderungen im Haushalt. Sie bieten verlässliche Hilfe beispielsweise bei </w:t>
      </w:r>
    </w:p>
    <w:p w:rsidR="00E94005" w:rsidRPr="00E94005" w:rsidRDefault="00E94005" w:rsidP="00BD5E2D">
      <w:pPr>
        <w:pStyle w:val="Listenabsatz"/>
        <w:numPr>
          <w:ilvl w:val="0"/>
          <w:numId w:val="1"/>
        </w:numPr>
        <w:autoSpaceDE w:val="0"/>
        <w:autoSpaceDN w:val="0"/>
        <w:adjustRightInd w:val="0"/>
        <w:spacing w:after="0" w:line="360" w:lineRule="auto"/>
        <w:rPr>
          <w:rFonts w:ascii="TimesNewRomanPSMT" w:hAnsi="TimesNewRomanPSMT" w:cs="TimesNewRomanPSMT"/>
          <w:sz w:val="21"/>
          <w:szCs w:val="21"/>
        </w:rPr>
      </w:pPr>
      <w:r>
        <w:rPr>
          <w:rFonts w:ascii="TimesNewRomanPSMT" w:hAnsi="TimesNewRomanPSMT" w:cs="TimesNewRomanPSMT"/>
          <w:sz w:val="21"/>
          <w:szCs w:val="21"/>
        </w:rPr>
        <w:t>üblichen Reinigungsarbeiten,</w:t>
      </w:r>
    </w:p>
    <w:p w:rsidR="00E94005" w:rsidRPr="00E94005" w:rsidRDefault="00E94005" w:rsidP="00BD5E2D">
      <w:pPr>
        <w:pStyle w:val="Listenabsatz"/>
        <w:numPr>
          <w:ilvl w:val="0"/>
          <w:numId w:val="1"/>
        </w:numPr>
        <w:autoSpaceDE w:val="0"/>
        <w:autoSpaceDN w:val="0"/>
        <w:adjustRightInd w:val="0"/>
        <w:spacing w:after="0" w:line="360" w:lineRule="auto"/>
        <w:rPr>
          <w:rFonts w:ascii="TimesNewRomanPSMT" w:hAnsi="TimesNewRomanPSMT" w:cs="TimesNewRomanPSMT"/>
          <w:sz w:val="21"/>
          <w:szCs w:val="21"/>
        </w:rPr>
      </w:pPr>
      <w:r w:rsidRPr="00E94005">
        <w:rPr>
          <w:rFonts w:ascii="TimesNewRomanPSMT" w:hAnsi="TimesNewRomanPSMT" w:cs="TimesNewRomanPSMT"/>
          <w:sz w:val="21"/>
          <w:szCs w:val="21"/>
        </w:rPr>
        <w:t>der Wäschepflege,</w:t>
      </w:r>
    </w:p>
    <w:p w:rsidR="00E94005" w:rsidRPr="00E94005" w:rsidRDefault="00374419" w:rsidP="00BD5E2D">
      <w:pPr>
        <w:pStyle w:val="Listenabsatz"/>
        <w:numPr>
          <w:ilvl w:val="0"/>
          <w:numId w:val="1"/>
        </w:numPr>
        <w:autoSpaceDE w:val="0"/>
        <w:autoSpaceDN w:val="0"/>
        <w:adjustRightInd w:val="0"/>
        <w:spacing w:after="0" w:line="360" w:lineRule="auto"/>
        <w:rPr>
          <w:rFonts w:ascii="TimesNewRomanPSMT" w:hAnsi="TimesNewRomanPSMT" w:cs="TimesNewRomanPSMT"/>
          <w:sz w:val="21"/>
          <w:szCs w:val="21"/>
        </w:rPr>
      </w:pPr>
      <w:r>
        <w:rPr>
          <w:rFonts w:ascii="TimesNewRomanPSMT" w:hAnsi="TimesNewRomanPSMT" w:cs="TimesNewRomanPSMT"/>
          <w:sz w:val="21"/>
          <w:szCs w:val="21"/>
        </w:rPr>
        <w:t>der Blumenpflege</w:t>
      </w:r>
      <w:r w:rsidR="008C5AB5">
        <w:rPr>
          <w:rFonts w:ascii="TimesNewRomanPSMT" w:hAnsi="TimesNewRomanPSMT" w:cs="TimesNewRomanPSMT"/>
          <w:sz w:val="21"/>
          <w:szCs w:val="21"/>
        </w:rPr>
        <w:t xml:space="preserve"> innerhalb der Wohnung </w:t>
      </w:r>
      <w:r w:rsidR="00596C09">
        <w:rPr>
          <w:rFonts w:ascii="TimesNewRomanPSMT" w:hAnsi="TimesNewRomanPSMT" w:cs="TimesNewRomanPSMT"/>
          <w:sz w:val="21"/>
          <w:szCs w:val="21"/>
        </w:rPr>
        <w:t xml:space="preserve">und auf dem </w:t>
      </w:r>
      <w:r w:rsidR="008C5AB5">
        <w:rPr>
          <w:rFonts w:ascii="TimesNewRomanPSMT" w:hAnsi="TimesNewRomanPSMT" w:cs="TimesNewRomanPSMT"/>
          <w:sz w:val="21"/>
          <w:szCs w:val="21"/>
        </w:rPr>
        <w:t>Balkon</w:t>
      </w:r>
      <w:r>
        <w:rPr>
          <w:rFonts w:ascii="TimesNewRomanPSMT" w:hAnsi="TimesNewRomanPSMT" w:cs="TimesNewRomanPSMT"/>
          <w:sz w:val="21"/>
          <w:szCs w:val="21"/>
        </w:rPr>
        <w:t>,</w:t>
      </w:r>
    </w:p>
    <w:p w:rsidR="00E94005" w:rsidRPr="00E94005" w:rsidRDefault="00E94005" w:rsidP="00BD5E2D">
      <w:pPr>
        <w:pStyle w:val="Listenabsatz"/>
        <w:numPr>
          <w:ilvl w:val="0"/>
          <w:numId w:val="1"/>
        </w:numPr>
        <w:autoSpaceDE w:val="0"/>
        <w:autoSpaceDN w:val="0"/>
        <w:adjustRightInd w:val="0"/>
        <w:spacing w:after="0" w:line="360" w:lineRule="auto"/>
        <w:rPr>
          <w:rFonts w:ascii="TimesNewRomanPSMT" w:hAnsi="TimesNewRomanPSMT" w:cs="TimesNewRomanPSMT"/>
          <w:sz w:val="21"/>
          <w:szCs w:val="21"/>
        </w:rPr>
      </w:pPr>
      <w:r w:rsidRPr="00E94005">
        <w:rPr>
          <w:rFonts w:ascii="TimesNewRomanPSMT" w:hAnsi="TimesNewRomanPSMT" w:cs="TimesNewRomanPSMT"/>
          <w:sz w:val="21"/>
          <w:szCs w:val="21"/>
        </w:rPr>
        <w:t xml:space="preserve">der Erledigung des Wocheneinkaufs, </w:t>
      </w:r>
    </w:p>
    <w:p w:rsidR="00E94005" w:rsidRDefault="00E94005" w:rsidP="00BD5E2D">
      <w:pPr>
        <w:pStyle w:val="Listenabsatz"/>
        <w:numPr>
          <w:ilvl w:val="0"/>
          <w:numId w:val="1"/>
        </w:numPr>
        <w:autoSpaceDE w:val="0"/>
        <w:autoSpaceDN w:val="0"/>
        <w:adjustRightInd w:val="0"/>
        <w:spacing w:after="0" w:line="360" w:lineRule="auto"/>
        <w:rPr>
          <w:rFonts w:ascii="TimesNewRomanPSMT" w:hAnsi="TimesNewRomanPSMT" w:cs="TimesNewRomanPSMT"/>
          <w:sz w:val="21"/>
          <w:szCs w:val="21"/>
        </w:rPr>
      </w:pPr>
      <w:r w:rsidRPr="00E94005">
        <w:rPr>
          <w:rFonts w:ascii="TimesNewRomanPSMT" w:hAnsi="TimesNewRomanPSMT" w:cs="TimesNewRomanPSMT"/>
          <w:sz w:val="21"/>
          <w:szCs w:val="21"/>
        </w:rPr>
        <w:t>Fahrdienste</w:t>
      </w:r>
      <w:r w:rsidR="00596C09">
        <w:rPr>
          <w:rFonts w:ascii="TimesNewRomanPSMT" w:hAnsi="TimesNewRomanPSMT" w:cs="TimesNewRomanPSMT"/>
          <w:sz w:val="21"/>
          <w:szCs w:val="21"/>
        </w:rPr>
        <w:t>n</w:t>
      </w:r>
      <w:r w:rsidRPr="00E94005">
        <w:rPr>
          <w:rFonts w:ascii="TimesNewRomanPSMT" w:hAnsi="TimesNewRomanPSMT" w:cs="TimesNewRomanPSMT"/>
          <w:sz w:val="21"/>
          <w:szCs w:val="21"/>
        </w:rPr>
        <w:t xml:space="preserve"> zu</w:t>
      </w:r>
      <w:r w:rsidR="00596C09">
        <w:rPr>
          <w:rFonts w:ascii="TimesNewRomanPSMT" w:hAnsi="TimesNewRomanPSMT" w:cs="TimesNewRomanPSMT"/>
          <w:sz w:val="21"/>
          <w:szCs w:val="21"/>
        </w:rPr>
        <w:t>m</w:t>
      </w:r>
      <w:r w:rsidRPr="00E94005">
        <w:rPr>
          <w:rFonts w:ascii="TimesNewRomanPSMT" w:hAnsi="TimesNewRomanPSMT" w:cs="TimesNewRomanPSMT"/>
          <w:sz w:val="21"/>
          <w:szCs w:val="21"/>
        </w:rPr>
        <w:t xml:space="preserve"> Arzt oder anderen Terminen,</w:t>
      </w:r>
    </w:p>
    <w:p w:rsidR="00E94005" w:rsidRDefault="00E94005" w:rsidP="00BD5E2D">
      <w:pPr>
        <w:pStyle w:val="Listenabsatz"/>
        <w:numPr>
          <w:ilvl w:val="0"/>
          <w:numId w:val="1"/>
        </w:numPr>
        <w:autoSpaceDE w:val="0"/>
        <w:autoSpaceDN w:val="0"/>
        <w:adjustRightInd w:val="0"/>
        <w:spacing w:after="0" w:line="360" w:lineRule="auto"/>
        <w:rPr>
          <w:rFonts w:ascii="TimesNewRomanPSMT" w:hAnsi="TimesNewRomanPSMT" w:cs="TimesNewRomanPSMT"/>
          <w:sz w:val="21"/>
          <w:szCs w:val="21"/>
        </w:rPr>
      </w:pPr>
      <w:r w:rsidRPr="00E94005">
        <w:rPr>
          <w:rFonts w:ascii="TimesNewRomanPSMT" w:hAnsi="TimesNewRomanPSMT" w:cs="TimesNewRomanPSMT"/>
          <w:sz w:val="21"/>
          <w:szCs w:val="21"/>
        </w:rPr>
        <w:t xml:space="preserve">nicht täglich auftretenden Anforderungen des Haushalts wie </w:t>
      </w:r>
    </w:p>
    <w:p w:rsidR="00E94005" w:rsidRDefault="00E94005" w:rsidP="00BD5E2D">
      <w:pPr>
        <w:pStyle w:val="Listenabsatz"/>
        <w:numPr>
          <w:ilvl w:val="0"/>
          <w:numId w:val="1"/>
        </w:numPr>
        <w:autoSpaceDE w:val="0"/>
        <w:autoSpaceDN w:val="0"/>
        <w:adjustRightInd w:val="0"/>
        <w:spacing w:after="0" w:line="360" w:lineRule="auto"/>
        <w:rPr>
          <w:rFonts w:ascii="TimesNewRomanPSMT" w:hAnsi="TimesNewRomanPSMT" w:cs="TimesNewRomanPSMT"/>
          <w:sz w:val="21"/>
          <w:szCs w:val="21"/>
        </w:rPr>
      </w:pPr>
      <w:r w:rsidRPr="00E94005">
        <w:rPr>
          <w:rFonts w:ascii="TimesNewRomanPSMT" w:hAnsi="TimesNewRomanPSMT" w:cs="TimesNewRomanPSMT"/>
          <w:sz w:val="21"/>
          <w:szCs w:val="21"/>
        </w:rPr>
        <w:t xml:space="preserve">dem wartungsgerechten Reinigen einer Waschmaschine oder </w:t>
      </w:r>
    </w:p>
    <w:p w:rsidR="00E94005" w:rsidRDefault="00E94005" w:rsidP="00BD5E2D">
      <w:pPr>
        <w:pStyle w:val="Listenabsatz"/>
        <w:numPr>
          <w:ilvl w:val="0"/>
          <w:numId w:val="1"/>
        </w:numPr>
        <w:autoSpaceDE w:val="0"/>
        <w:autoSpaceDN w:val="0"/>
        <w:adjustRightInd w:val="0"/>
        <w:spacing w:after="0" w:line="360" w:lineRule="auto"/>
        <w:rPr>
          <w:rFonts w:ascii="TimesNewRomanPSMT" w:hAnsi="TimesNewRomanPSMT" w:cs="TimesNewRomanPSMT"/>
          <w:sz w:val="21"/>
          <w:szCs w:val="21"/>
        </w:rPr>
      </w:pPr>
      <w:r w:rsidRPr="00E94005">
        <w:rPr>
          <w:rFonts w:ascii="TimesNewRomanPSMT" w:hAnsi="TimesNewRomanPSMT" w:cs="TimesNewRomanPSMT"/>
          <w:sz w:val="21"/>
          <w:szCs w:val="21"/>
        </w:rPr>
        <w:t xml:space="preserve">der notwendigen Durchführung eines „Frühjahrsputzes“ im Haus. </w:t>
      </w:r>
    </w:p>
    <w:p w:rsidR="00E94005" w:rsidRDefault="00E94005" w:rsidP="00BD5E2D">
      <w:pPr>
        <w:pStyle w:val="Listenabsatz"/>
        <w:numPr>
          <w:ilvl w:val="0"/>
          <w:numId w:val="1"/>
        </w:numPr>
        <w:autoSpaceDE w:val="0"/>
        <w:autoSpaceDN w:val="0"/>
        <w:adjustRightInd w:val="0"/>
        <w:spacing w:after="0" w:line="360" w:lineRule="auto"/>
        <w:rPr>
          <w:rFonts w:ascii="TimesNewRomanPSMT" w:hAnsi="TimesNewRomanPSMT" w:cs="TimesNewRomanPSMT"/>
          <w:sz w:val="21"/>
          <w:szCs w:val="21"/>
        </w:rPr>
      </w:pPr>
      <w:r w:rsidRPr="00E94005">
        <w:rPr>
          <w:rFonts w:ascii="TimesNewRomanPSMT" w:hAnsi="TimesNewRomanPSMT" w:cs="TimesNewRomanPSMT"/>
          <w:sz w:val="21"/>
          <w:szCs w:val="21"/>
        </w:rPr>
        <w:t>Botengänge</w:t>
      </w:r>
      <w:r>
        <w:rPr>
          <w:rFonts w:ascii="TimesNewRomanPSMT" w:hAnsi="TimesNewRomanPSMT" w:cs="TimesNewRomanPSMT"/>
          <w:sz w:val="21"/>
          <w:szCs w:val="21"/>
        </w:rPr>
        <w:t>n,</w:t>
      </w:r>
      <w:r w:rsidR="00596C09">
        <w:rPr>
          <w:rFonts w:ascii="TimesNewRomanPSMT" w:hAnsi="TimesNewRomanPSMT" w:cs="TimesNewRomanPSMT"/>
          <w:sz w:val="21"/>
          <w:szCs w:val="21"/>
        </w:rPr>
        <w:t xml:space="preserve"> beispielsweise zu</w:t>
      </w:r>
      <w:r w:rsidRPr="00E94005">
        <w:rPr>
          <w:rFonts w:ascii="TimesNewRomanPSMT" w:hAnsi="TimesNewRomanPSMT" w:cs="TimesNewRomanPSMT"/>
          <w:sz w:val="21"/>
          <w:szCs w:val="21"/>
        </w:rPr>
        <w:t xml:space="preserve"> </w:t>
      </w:r>
      <w:r w:rsidR="00596C09" w:rsidRPr="00E94005">
        <w:rPr>
          <w:rFonts w:ascii="TimesNewRomanPSMT" w:hAnsi="TimesNewRomanPSMT" w:cs="TimesNewRomanPSMT"/>
          <w:sz w:val="21"/>
          <w:szCs w:val="21"/>
        </w:rPr>
        <w:t>Behörden</w:t>
      </w:r>
      <w:r w:rsidR="00596C09">
        <w:rPr>
          <w:rFonts w:ascii="TimesNewRomanPSMT" w:hAnsi="TimesNewRomanPSMT" w:cs="TimesNewRomanPSMT"/>
          <w:sz w:val="21"/>
          <w:szCs w:val="21"/>
        </w:rPr>
        <w:t>,</w:t>
      </w:r>
      <w:r w:rsidR="00596C09" w:rsidRPr="00E94005">
        <w:rPr>
          <w:rFonts w:ascii="TimesNewRomanPSMT" w:hAnsi="TimesNewRomanPSMT" w:cs="TimesNewRomanPSMT"/>
          <w:sz w:val="21"/>
          <w:szCs w:val="21"/>
        </w:rPr>
        <w:t xml:space="preserve"> </w:t>
      </w:r>
      <w:r w:rsidR="00596C09">
        <w:rPr>
          <w:rFonts w:ascii="TimesNewRomanPSMT" w:hAnsi="TimesNewRomanPSMT" w:cs="TimesNewRomanPSMT"/>
          <w:sz w:val="21"/>
          <w:szCs w:val="21"/>
        </w:rPr>
        <w:t>Post, Apotheke oder</w:t>
      </w:r>
      <w:r w:rsidRPr="00E94005">
        <w:rPr>
          <w:rFonts w:ascii="TimesNewRomanPSMT" w:hAnsi="TimesNewRomanPSMT" w:cs="TimesNewRomanPSMT"/>
          <w:sz w:val="21"/>
          <w:szCs w:val="21"/>
        </w:rPr>
        <w:t xml:space="preserve"> Bücherei</w:t>
      </w:r>
    </w:p>
    <w:p w:rsidR="00E94005" w:rsidRDefault="00E94005" w:rsidP="00BD5E2D">
      <w:pPr>
        <w:pStyle w:val="Listenabsatz"/>
        <w:numPr>
          <w:ilvl w:val="0"/>
          <w:numId w:val="1"/>
        </w:numPr>
        <w:autoSpaceDE w:val="0"/>
        <w:autoSpaceDN w:val="0"/>
        <w:adjustRightInd w:val="0"/>
        <w:spacing w:after="0" w:line="360" w:lineRule="auto"/>
        <w:rPr>
          <w:rFonts w:ascii="TimesNewRomanPSMT" w:hAnsi="TimesNewRomanPSMT" w:cs="TimesNewRomanPSMT"/>
          <w:sz w:val="21"/>
          <w:szCs w:val="21"/>
        </w:rPr>
      </w:pPr>
      <w:r w:rsidRPr="00E94005">
        <w:rPr>
          <w:rFonts w:ascii="TimesNewRomanPSMT" w:hAnsi="TimesNewRomanPSMT" w:cs="TimesNewRomanPSMT"/>
          <w:sz w:val="21"/>
          <w:szCs w:val="21"/>
        </w:rPr>
        <w:t xml:space="preserve">der alltäglichen Korrespondenz mit öffentlichen Stellen, wie Versicherungen, Banken u. a. </w:t>
      </w:r>
    </w:p>
    <w:p w:rsidR="00E94005" w:rsidRDefault="00E94005" w:rsidP="00BD5E2D">
      <w:pPr>
        <w:pStyle w:val="Listenabsatz"/>
        <w:numPr>
          <w:ilvl w:val="0"/>
          <w:numId w:val="1"/>
        </w:numPr>
        <w:autoSpaceDE w:val="0"/>
        <w:autoSpaceDN w:val="0"/>
        <w:adjustRightInd w:val="0"/>
        <w:spacing w:after="0" w:line="360" w:lineRule="auto"/>
        <w:rPr>
          <w:rFonts w:ascii="TimesNewRomanPSMT" w:hAnsi="TimesNewRomanPSMT" w:cs="TimesNewRomanPSMT"/>
          <w:sz w:val="21"/>
          <w:szCs w:val="21"/>
        </w:rPr>
      </w:pPr>
      <w:proofErr w:type="gramStart"/>
      <w:r w:rsidRPr="00E94005">
        <w:rPr>
          <w:rFonts w:ascii="TimesNewRomanPSMT" w:hAnsi="TimesNewRomanPSMT" w:cs="TimesNewRomanPSMT"/>
          <w:sz w:val="21"/>
          <w:szCs w:val="21"/>
        </w:rPr>
        <w:t>organisatorische</w:t>
      </w:r>
      <w:r w:rsidR="00596C09">
        <w:rPr>
          <w:rFonts w:ascii="TimesNewRomanPSMT" w:hAnsi="TimesNewRomanPSMT" w:cs="TimesNewRomanPSMT"/>
          <w:sz w:val="21"/>
          <w:szCs w:val="21"/>
        </w:rPr>
        <w:t>n</w:t>
      </w:r>
      <w:proofErr w:type="gramEnd"/>
      <w:r w:rsidRPr="00E94005">
        <w:rPr>
          <w:rFonts w:ascii="TimesNewRomanPSMT" w:hAnsi="TimesNewRomanPSMT" w:cs="TimesNewRomanPSMT"/>
          <w:sz w:val="21"/>
          <w:szCs w:val="21"/>
        </w:rPr>
        <w:t xml:space="preserve"> </w:t>
      </w:r>
      <w:r w:rsidR="00596C09">
        <w:rPr>
          <w:rFonts w:ascii="TimesNewRomanPSMT" w:hAnsi="TimesNewRomanPSMT" w:cs="TimesNewRomanPSMT"/>
          <w:sz w:val="21"/>
          <w:szCs w:val="21"/>
        </w:rPr>
        <w:t xml:space="preserve">Anforderungen </w:t>
      </w:r>
      <w:r w:rsidRPr="00E94005">
        <w:rPr>
          <w:rFonts w:ascii="TimesNewRomanPSMT" w:hAnsi="TimesNewRomanPSMT" w:cs="TimesNewRomanPSMT"/>
          <w:sz w:val="21"/>
          <w:szCs w:val="21"/>
        </w:rPr>
        <w:t xml:space="preserve">z.B. bei einem pflegebedingt notwendig werdenden Umzug. </w:t>
      </w:r>
    </w:p>
    <w:p w:rsidR="00374419" w:rsidRDefault="00374419" w:rsidP="00374419">
      <w:pPr>
        <w:autoSpaceDE w:val="0"/>
        <w:autoSpaceDN w:val="0"/>
        <w:adjustRightInd w:val="0"/>
        <w:spacing w:after="0" w:line="360" w:lineRule="auto"/>
        <w:rPr>
          <w:rFonts w:ascii="TimesNewRomanPSMT" w:hAnsi="TimesNewRomanPSMT" w:cs="TimesNewRomanPSMT"/>
          <w:sz w:val="21"/>
          <w:szCs w:val="21"/>
        </w:rPr>
      </w:pPr>
    </w:p>
    <w:p w:rsidR="006C64E5" w:rsidRDefault="00374419" w:rsidP="00374419">
      <w:pPr>
        <w:autoSpaceDE w:val="0"/>
        <w:autoSpaceDN w:val="0"/>
        <w:adjustRightInd w:val="0"/>
        <w:spacing w:after="0" w:line="360" w:lineRule="auto"/>
        <w:rPr>
          <w:rFonts w:ascii="TimesNewRomanPSMT" w:hAnsi="TimesNewRomanPSMT" w:cs="TimesNewRomanPSMT"/>
          <w:sz w:val="21"/>
          <w:szCs w:val="21"/>
        </w:rPr>
      </w:pPr>
      <w:r>
        <w:rPr>
          <w:rFonts w:ascii="TimesNewRomanPSMT" w:hAnsi="TimesNewRomanPSMT" w:cs="TimesNewRomanPSMT"/>
          <w:sz w:val="21"/>
          <w:szCs w:val="21"/>
        </w:rPr>
        <w:t xml:space="preserve">Serviceangebote für haushaltsnahe Dienstleistungen betreffen den unmittelbaren Lebensbereich des Hilfebedürftigen; </w:t>
      </w:r>
      <w:r w:rsidRPr="006C64E5">
        <w:rPr>
          <w:rFonts w:ascii="TimesNewRomanPSMT" w:hAnsi="TimesNewRomanPSMT" w:cs="TimesNewRomanPSMT"/>
          <w:sz w:val="21"/>
          <w:szCs w:val="21"/>
          <w:u w:val="single"/>
        </w:rPr>
        <w:t>nicht umfasst sind daher etwa Dienstleistungen wie</w:t>
      </w:r>
      <w:r>
        <w:rPr>
          <w:rFonts w:ascii="TimesNewRomanPSMT" w:hAnsi="TimesNewRomanPSMT" w:cs="TimesNewRomanPSMT"/>
          <w:sz w:val="21"/>
          <w:szCs w:val="21"/>
        </w:rPr>
        <w:t xml:space="preserve"> </w:t>
      </w:r>
    </w:p>
    <w:p w:rsidR="006C64E5" w:rsidRPr="006C64E5" w:rsidRDefault="00374419" w:rsidP="006C64E5">
      <w:pPr>
        <w:pStyle w:val="Listenabsatz"/>
        <w:numPr>
          <w:ilvl w:val="0"/>
          <w:numId w:val="7"/>
        </w:numPr>
        <w:autoSpaceDE w:val="0"/>
        <w:autoSpaceDN w:val="0"/>
        <w:adjustRightInd w:val="0"/>
        <w:spacing w:after="0" w:line="360" w:lineRule="auto"/>
        <w:rPr>
          <w:rFonts w:ascii="TimesNewRomanPSMT" w:hAnsi="TimesNewRomanPSMT" w:cs="TimesNewRomanPSMT"/>
          <w:sz w:val="21"/>
          <w:szCs w:val="21"/>
        </w:rPr>
      </w:pPr>
      <w:r w:rsidRPr="006C64E5">
        <w:rPr>
          <w:rFonts w:ascii="TimesNewRomanPSMT" w:hAnsi="TimesNewRomanPSMT" w:cs="TimesNewRomanPSMT"/>
          <w:sz w:val="21"/>
          <w:szCs w:val="21"/>
        </w:rPr>
        <w:t xml:space="preserve">Gartenpflege, </w:t>
      </w:r>
    </w:p>
    <w:p w:rsidR="006C64E5" w:rsidRPr="006C64E5" w:rsidRDefault="00374419" w:rsidP="006C64E5">
      <w:pPr>
        <w:pStyle w:val="Listenabsatz"/>
        <w:numPr>
          <w:ilvl w:val="0"/>
          <w:numId w:val="7"/>
        </w:numPr>
        <w:autoSpaceDE w:val="0"/>
        <w:autoSpaceDN w:val="0"/>
        <w:adjustRightInd w:val="0"/>
        <w:spacing w:after="0" w:line="360" w:lineRule="auto"/>
        <w:rPr>
          <w:rFonts w:ascii="TimesNewRomanPSMT" w:hAnsi="TimesNewRomanPSMT" w:cs="TimesNewRomanPSMT"/>
          <w:sz w:val="21"/>
          <w:szCs w:val="21"/>
        </w:rPr>
      </w:pPr>
      <w:r w:rsidRPr="006C64E5">
        <w:rPr>
          <w:rFonts w:ascii="TimesNewRomanPSMT" w:hAnsi="TimesNewRomanPSMT" w:cs="TimesNewRomanPSMT"/>
          <w:sz w:val="21"/>
          <w:szCs w:val="21"/>
        </w:rPr>
        <w:t xml:space="preserve">Treppenhausreinigung, </w:t>
      </w:r>
    </w:p>
    <w:p w:rsidR="006C64E5" w:rsidRPr="006C64E5" w:rsidRDefault="00374419" w:rsidP="006C64E5">
      <w:pPr>
        <w:pStyle w:val="Listenabsatz"/>
        <w:numPr>
          <w:ilvl w:val="0"/>
          <w:numId w:val="7"/>
        </w:numPr>
        <w:autoSpaceDE w:val="0"/>
        <w:autoSpaceDN w:val="0"/>
        <w:adjustRightInd w:val="0"/>
        <w:spacing w:after="0" w:line="360" w:lineRule="auto"/>
        <w:rPr>
          <w:rFonts w:ascii="TimesNewRomanPSMT" w:hAnsi="TimesNewRomanPSMT" w:cs="TimesNewRomanPSMT"/>
          <w:sz w:val="21"/>
          <w:szCs w:val="21"/>
        </w:rPr>
      </w:pPr>
      <w:r w:rsidRPr="006C64E5">
        <w:rPr>
          <w:rFonts w:ascii="TimesNewRomanPSMT" w:hAnsi="TimesNewRomanPSMT" w:cs="TimesNewRomanPSMT"/>
          <w:sz w:val="21"/>
          <w:szCs w:val="21"/>
        </w:rPr>
        <w:t xml:space="preserve">Haustierversorgung oder </w:t>
      </w:r>
    </w:p>
    <w:p w:rsidR="006C64E5" w:rsidRPr="006C64E5" w:rsidRDefault="00374419" w:rsidP="006C64E5">
      <w:pPr>
        <w:pStyle w:val="Listenabsatz"/>
        <w:numPr>
          <w:ilvl w:val="0"/>
          <w:numId w:val="7"/>
        </w:numPr>
        <w:autoSpaceDE w:val="0"/>
        <w:autoSpaceDN w:val="0"/>
        <w:adjustRightInd w:val="0"/>
        <w:spacing w:after="0" w:line="360" w:lineRule="auto"/>
        <w:rPr>
          <w:rFonts w:ascii="TimesNewRomanPSMT" w:hAnsi="TimesNewRomanPSMT" w:cs="TimesNewRomanPSMT"/>
          <w:sz w:val="21"/>
          <w:szCs w:val="21"/>
        </w:rPr>
      </w:pPr>
      <w:r w:rsidRPr="006C64E5">
        <w:rPr>
          <w:rFonts w:ascii="TimesNewRomanPSMT" w:hAnsi="TimesNewRomanPSMT" w:cs="TimesNewRomanPSMT"/>
          <w:sz w:val="21"/>
          <w:szCs w:val="21"/>
        </w:rPr>
        <w:t>Entsorgung von Sperrmüll</w:t>
      </w:r>
      <w:r w:rsidR="000531F8">
        <w:rPr>
          <w:rFonts w:ascii="TimesNewRomanPSMT" w:hAnsi="TimesNewRomanPSMT" w:cs="TimesNewRomanPSMT"/>
          <w:sz w:val="21"/>
          <w:szCs w:val="21"/>
        </w:rPr>
        <w:t>.</w:t>
      </w:r>
    </w:p>
    <w:sectPr w:rsidR="006C64E5" w:rsidRPr="006C64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F3435"/>
    <w:multiLevelType w:val="hybridMultilevel"/>
    <w:tmpl w:val="0FB4B2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B277BA"/>
    <w:multiLevelType w:val="hybridMultilevel"/>
    <w:tmpl w:val="FBCC51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BB21E1"/>
    <w:multiLevelType w:val="hybridMultilevel"/>
    <w:tmpl w:val="76449C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29E6FBF"/>
    <w:multiLevelType w:val="hybridMultilevel"/>
    <w:tmpl w:val="5ED81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B2D1F7D"/>
    <w:multiLevelType w:val="hybridMultilevel"/>
    <w:tmpl w:val="4E4AEC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994771"/>
    <w:multiLevelType w:val="hybridMultilevel"/>
    <w:tmpl w:val="3594B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CCE7C37"/>
    <w:multiLevelType w:val="hybridMultilevel"/>
    <w:tmpl w:val="40848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05"/>
    <w:rsid w:val="000531F8"/>
    <w:rsid w:val="001B096D"/>
    <w:rsid w:val="00337CFD"/>
    <w:rsid w:val="00374419"/>
    <w:rsid w:val="003F27FC"/>
    <w:rsid w:val="0044292D"/>
    <w:rsid w:val="0047058D"/>
    <w:rsid w:val="004C4176"/>
    <w:rsid w:val="00564B4B"/>
    <w:rsid w:val="00596C09"/>
    <w:rsid w:val="005C7835"/>
    <w:rsid w:val="00621ED5"/>
    <w:rsid w:val="006C64E5"/>
    <w:rsid w:val="008C5AB5"/>
    <w:rsid w:val="00AA7FA9"/>
    <w:rsid w:val="00BD5E2D"/>
    <w:rsid w:val="00C23BCF"/>
    <w:rsid w:val="00E14230"/>
    <w:rsid w:val="00E67929"/>
    <w:rsid w:val="00E94005"/>
    <w:rsid w:val="00F06A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74EA2-C800-4018-9B3D-7A893C9D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94005"/>
    <w:pPr>
      <w:ind w:left="720"/>
      <w:contextualSpacing/>
    </w:pPr>
  </w:style>
  <w:style w:type="paragraph" w:styleId="Sprechblasentext">
    <w:name w:val="Balloon Text"/>
    <w:basedOn w:val="Standard"/>
    <w:link w:val="SprechblasentextZchn"/>
    <w:uiPriority w:val="99"/>
    <w:semiHidden/>
    <w:unhideWhenUsed/>
    <w:rsid w:val="00E6792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79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22D72-3627-4A46-B09A-31EE0B5FF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743C2975.dotm</Template>
  <TotalTime>0</TotalTime>
  <Pages>4</Pages>
  <Words>963</Words>
  <Characters>6072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IT Niedersachsen</Company>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Kusior, Thomas (MS)</dc:creator>
  <cp:keywords/>
  <dc:description/>
  <cp:lastModifiedBy>Neumann, Anja (LS)</cp:lastModifiedBy>
  <cp:revision>4</cp:revision>
  <cp:lastPrinted>2015-05-19T08:27:00Z</cp:lastPrinted>
  <dcterms:created xsi:type="dcterms:W3CDTF">2015-04-22T08:20:00Z</dcterms:created>
  <dcterms:modified xsi:type="dcterms:W3CDTF">2015-05-19T11:36:00Z</dcterms:modified>
</cp:coreProperties>
</file>